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3CA" w:rsidRPr="00A423CA" w:rsidRDefault="00A423CA" w:rsidP="00A423CA">
      <w:pPr>
        <w:spacing w:after="0" w:line="240" w:lineRule="auto"/>
        <w:ind w:left="3" w:hanging="3"/>
        <w:jc w:val="center"/>
        <w:rPr>
          <w:rFonts w:ascii="Times New Roman" w:eastAsia="Calibri" w:hAnsi="Times New Roman" w:cs="Calibri"/>
          <w:noProof/>
          <w:sz w:val="24"/>
          <w:szCs w:val="24"/>
          <w:lang w:eastAsia="en-US"/>
        </w:rPr>
      </w:pPr>
      <w:r w:rsidRPr="00A423CA">
        <w:rPr>
          <w:rFonts w:ascii="Times New Roman" w:eastAsia="Calibri" w:hAnsi="Times New Roman" w:cs="Times New Roman"/>
          <w:noProof/>
          <w:sz w:val="24"/>
          <w:szCs w:val="24"/>
        </w:rPr>
        <w:drawing>
          <wp:inline distT="0" distB="0" distL="0" distR="0" wp14:anchorId="6D31F567" wp14:editId="30A06D8D">
            <wp:extent cx="466725" cy="609600"/>
            <wp:effectExtent l="0" t="0" r="9525" b="0"/>
            <wp:docPr id="2"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r w:rsidRPr="00A423CA">
        <w:rPr>
          <w:rFonts w:ascii="Times New Roman" w:eastAsia="Calibri" w:hAnsi="Times New Roman" w:cs="Times New Roman"/>
          <w:noProof/>
          <w:sz w:val="24"/>
          <w:szCs w:val="24"/>
          <w:lang w:eastAsia="en-US"/>
        </w:rPr>
        <w:br w:type="textWrapping" w:clear="all"/>
      </w:r>
    </w:p>
    <w:p w:rsidR="00A423CA" w:rsidRPr="00A423CA" w:rsidRDefault="00A423CA" w:rsidP="00A423CA">
      <w:pPr>
        <w:spacing w:after="0" w:line="240" w:lineRule="auto"/>
        <w:ind w:left="2" w:hanging="2"/>
        <w:jc w:val="center"/>
        <w:rPr>
          <w:rFonts w:ascii="Times New Roman" w:eastAsia="Calibri" w:hAnsi="Times New Roman" w:cs="Times New Roman"/>
          <w:sz w:val="20"/>
          <w:szCs w:val="20"/>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sz w:val="28"/>
          <w:szCs w:val="28"/>
          <w:lang w:eastAsia="en-US"/>
        </w:rPr>
      </w:pPr>
      <w:r w:rsidRPr="00A423CA">
        <w:rPr>
          <w:rFonts w:ascii="Times New Roman" w:eastAsia="Calibri" w:hAnsi="Times New Roman" w:cs="Times New Roman"/>
          <w:sz w:val="28"/>
          <w:szCs w:val="28"/>
          <w:lang w:eastAsia="en-US"/>
        </w:rPr>
        <w:t xml:space="preserve">Департамент образования </w:t>
      </w:r>
    </w:p>
    <w:p w:rsidR="00A423CA" w:rsidRPr="00A423CA" w:rsidRDefault="00A423CA" w:rsidP="00A423CA">
      <w:pPr>
        <w:spacing w:after="0" w:line="240" w:lineRule="auto"/>
        <w:ind w:left="3" w:hanging="3"/>
        <w:jc w:val="center"/>
        <w:rPr>
          <w:rFonts w:ascii="Times New Roman" w:eastAsia="Calibri" w:hAnsi="Times New Roman" w:cs="Times New Roman"/>
          <w:sz w:val="28"/>
          <w:szCs w:val="28"/>
          <w:lang w:eastAsia="en-US"/>
        </w:rPr>
      </w:pPr>
      <w:r w:rsidRPr="00A423CA">
        <w:rPr>
          <w:rFonts w:ascii="Times New Roman" w:eastAsia="Calibri" w:hAnsi="Times New Roman" w:cs="Times New Roman"/>
          <w:sz w:val="28"/>
          <w:szCs w:val="28"/>
          <w:lang w:eastAsia="en-US"/>
        </w:rPr>
        <w:t>администрации города Нижнего Новгорода</w:t>
      </w:r>
    </w:p>
    <w:p w:rsidR="00A423CA" w:rsidRPr="00A423CA" w:rsidRDefault="00A423CA" w:rsidP="00A423CA">
      <w:pPr>
        <w:spacing w:after="0" w:line="240" w:lineRule="auto"/>
        <w:ind w:left="3" w:hanging="3"/>
        <w:jc w:val="center"/>
        <w:rPr>
          <w:rFonts w:ascii="Times New Roman" w:eastAsia="Calibri" w:hAnsi="Times New Roman" w:cs="Times New Roman"/>
          <w:sz w:val="28"/>
          <w:szCs w:val="28"/>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b/>
          <w:sz w:val="28"/>
          <w:szCs w:val="28"/>
          <w:lang w:eastAsia="en-US"/>
        </w:rPr>
      </w:pPr>
      <w:r w:rsidRPr="00A423CA">
        <w:rPr>
          <w:rFonts w:ascii="Times New Roman" w:eastAsia="Calibri" w:hAnsi="Times New Roman" w:cs="Times New Roman"/>
          <w:b/>
          <w:sz w:val="28"/>
          <w:szCs w:val="28"/>
          <w:lang w:eastAsia="en-US"/>
        </w:rPr>
        <w:t xml:space="preserve">Муниципальное бюджетное дошкольное образовательное учреждение </w:t>
      </w:r>
    </w:p>
    <w:p w:rsidR="00A423CA" w:rsidRPr="00A423CA" w:rsidRDefault="00A423CA" w:rsidP="00A423CA">
      <w:pPr>
        <w:spacing w:after="0" w:line="240" w:lineRule="auto"/>
        <w:ind w:left="3" w:hanging="3"/>
        <w:jc w:val="center"/>
        <w:rPr>
          <w:rFonts w:ascii="Times New Roman" w:eastAsia="Calibri" w:hAnsi="Times New Roman" w:cs="Times New Roman"/>
          <w:b/>
          <w:sz w:val="28"/>
          <w:szCs w:val="28"/>
          <w:lang w:eastAsia="en-US"/>
        </w:rPr>
      </w:pPr>
      <w:r w:rsidRPr="00A423CA">
        <w:rPr>
          <w:rFonts w:ascii="Times New Roman" w:eastAsia="Calibri" w:hAnsi="Times New Roman" w:cs="Times New Roman"/>
          <w:b/>
          <w:sz w:val="28"/>
          <w:szCs w:val="28"/>
          <w:lang w:eastAsia="en-US"/>
        </w:rPr>
        <w:t>«Детский сад № 137»</w:t>
      </w:r>
    </w:p>
    <w:p w:rsidR="00A423CA" w:rsidRPr="00A423CA" w:rsidRDefault="00A423CA" w:rsidP="00A423CA">
      <w:pPr>
        <w:spacing w:after="0" w:line="240" w:lineRule="auto"/>
        <w:ind w:left="3" w:hanging="3"/>
        <w:jc w:val="center"/>
        <w:rPr>
          <w:rFonts w:ascii="Times New Roman" w:eastAsia="Calibri" w:hAnsi="Times New Roman" w:cs="Times New Roman"/>
          <w:b/>
          <w:sz w:val="28"/>
          <w:szCs w:val="28"/>
          <w:lang w:eastAsia="en-US"/>
        </w:rPr>
      </w:pPr>
      <w:r w:rsidRPr="00A423CA">
        <w:rPr>
          <w:rFonts w:ascii="Times New Roman" w:eastAsia="Calibri" w:hAnsi="Times New Roman" w:cs="Times New Roman"/>
          <w:b/>
          <w:sz w:val="28"/>
          <w:szCs w:val="28"/>
          <w:lang w:eastAsia="en-US"/>
        </w:rPr>
        <w:t>(МБДОУ «Детский сад № 137»)</w:t>
      </w:r>
    </w:p>
    <w:p w:rsidR="00A423CA" w:rsidRPr="00A423CA" w:rsidRDefault="00A423CA" w:rsidP="00A423CA">
      <w:pPr>
        <w:spacing w:after="0" w:line="240" w:lineRule="auto"/>
        <w:ind w:left="2" w:hanging="2"/>
        <w:jc w:val="center"/>
        <w:rPr>
          <w:rFonts w:ascii="Times New Roman" w:eastAsia="Calibri" w:hAnsi="Times New Roman" w:cs="Times New Roman"/>
          <w:noProof/>
          <w:sz w:val="24"/>
          <w:szCs w:val="24"/>
          <w:lang w:eastAsia="en-US"/>
        </w:rPr>
      </w:pPr>
    </w:p>
    <w:p w:rsidR="00A423CA" w:rsidRPr="00A423CA" w:rsidRDefault="00A423CA" w:rsidP="00A423CA">
      <w:pPr>
        <w:autoSpaceDE w:val="0"/>
        <w:autoSpaceDN w:val="0"/>
        <w:adjustRightInd w:val="0"/>
        <w:spacing w:after="0" w:line="240" w:lineRule="auto"/>
        <w:ind w:left="3" w:hanging="3"/>
        <w:jc w:val="both"/>
        <w:rPr>
          <w:rFonts w:ascii="Times New Roman" w:eastAsia="Calibri" w:hAnsi="Times New Roman" w:cs="Times New Roman"/>
          <w:b/>
          <w:bCs/>
          <w:spacing w:val="20"/>
          <w:sz w:val="28"/>
          <w:szCs w:val="28"/>
          <w:lang w:eastAsia="en-US"/>
        </w:rPr>
      </w:pPr>
    </w:p>
    <w:p w:rsidR="00A423CA" w:rsidRPr="00A423CA" w:rsidRDefault="00A423CA" w:rsidP="00A423CA">
      <w:pPr>
        <w:spacing w:after="0" w:line="240" w:lineRule="auto"/>
        <w:ind w:left="3" w:hanging="3"/>
        <w:rPr>
          <w:rFonts w:ascii="Times New Roman" w:eastAsia="Calibri" w:hAnsi="Times New Roman" w:cs="Times New Roman"/>
          <w:b/>
          <w:color w:val="000000"/>
          <w:sz w:val="28"/>
          <w:szCs w:val="28"/>
          <w:lang w:eastAsia="en-US"/>
        </w:rPr>
      </w:pPr>
      <w:r w:rsidRPr="00A423CA">
        <w:rPr>
          <w:rFonts w:ascii="Times New Roman" w:eastAsia="Calibri" w:hAnsi="Times New Roman" w:cs="Times New Roman"/>
          <w:b/>
          <w:color w:val="000000"/>
          <w:sz w:val="28"/>
          <w:szCs w:val="28"/>
          <w:lang w:eastAsia="en-US"/>
        </w:rPr>
        <w:t xml:space="preserve">         Принято</w:t>
      </w:r>
      <w:r w:rsidRPr="00A423CA">
        <w:rPr>
          <w:rFonts w:ascii="Times New Roman" w:eastAsia="Calibri" w:hAnsi="Times New Roman" w:cs="Times New Roman"/>
          <w:color w:val="000000"/>
          <w:sz w:val="28"/>
          <w:szCs w:val="28"/>
          <w:lang w:eastAsia="en-US"/>
        </w:rPr>
        <w:t xml:space="preserve">                                                                  </w:t>
      </w:r>
      <w:r w:rsidRPr="00A423CA">
        <w:rPr>
          <w:rFonts w:ascii="Times New Roman" w:eastAsia="Calibri" w:hAnsi="Times New Roman" w:cs="Times New Roman"/>
          <w:b/>
          <w:color w:val="000000"/>
          <w:sz w:val="28"/>
          <w:szCs w:val="28"/>
          <w:lang w:eastAsia="en-US"/>
        </w:rPr>
        <w:t xml:space="preserve">Утверждено </w:t>
      </w:r>
    </w:p>
    <w:p w:rsidR="00A423CA" w:rsidRPr="00A423CA" w:rsidRDefault="00A423CA" w:rsidP="00A423CA">
      <w:pPr>
        <w:spacing w:after="0" w:line="240" w:lineRule="auto"/>
        <w:ind w:left="3" w:hanging="3"/>
        <w:rPr>
          <w:rFonts w:ascii="Times New Roman" w:eastAsia="Calibri" w:hAnsi="Times New Roman" w:cs="Times New Roman"/>
          <w:color w:val="000000"/>
          <w:sz w:val="28"/>
          <w:szCs w:val="28"/>
          <w:lang w:eastAsia="en-US"/>
        </w:rPr>
      </w:pPr>
      <w:r w:rsidRPr="00A423CA">
        <w:rPr>
          <w:rFonts w:ascii="Times New Roman" w:eastAsia="Calibri" w:hAnsi="Times New Roman" w:cs="Times New Roman"/>
          <w:color w:val="000000"/>
          <w:sz w:val="28"/>
          <w:szCs w:val="28"/>
          <w:lang w:eastAsia="en-US"/>
        </w:rPr>
        <w:t>На Педагогическом совете                                    Приказом  заведующего</w:t>
      </w:r>
    </w:p>
    <w:p w:rsidR="00A423CA" w:rsidRPr="00A423CA" w:rsidRDefault="00A423CA" w:rsidP="00A423CA">
      <w:pPr>
        <w:spacing w:after="0" w:line="240" w:lineRule="auto"/>
        <w:ind w:left="3" w:hanging="3"/>
        <w:rPr>
          <w:rFonts w:ascii="Times New Roman" w:eastAsia="Calibri" w:hAnsi="Times New Roman" w:cs="Times New Roman"/>
          <w:color w:val="000000"/>
          <w:sz w:val="28"/>
          <w:szCs w:val="28"/>
          <w:lang w:eastAsia="en-US"/>
        </w:rPr>
      </w:pPr>
      <w:r w:rsidRPr="00A423CA">
        <w:rPr>
          <w:rFonts w:ascii="Times New Roman" w:eastAsia="Calibri" w:hAnsi="Times New Roman" w:cs="Times New Roman"/>
          <w:color w:val="000000"/>
          <w:sz w:val="28"/>
          <w:szCs w:val="28"/>
          <w:lang w:eastAsia="en-US"/>
        </w:rPr>
        <w:t xml:space="preserve">от </w:t>
      </w:r>
      <w:r w:rsidRPr="00A423CA">
        <w:rPr>
          <w:rFonts w:ascii="Times New Roman" w:eastAsia="Calibri" w:hAnsi="Times New Roman" w:cs="Times New Roman"/>
          <w:color w:val="000000"/>
          <w:sz w:val="28"/>
          <w:szCs w:val="28"/>
          <w:u w:val="single"/>
          <w:lang w:eastAsia="en-US"/>
        </w:rPr>
        <w:t>15.05.2024. протокол</w:t>
      </w:r>
      <w:r w:rsidRPr="00A423CA">
        <w:rPr>
          <w:rFonts w:ascii="Times New Roman" w:eastAsia="Calibri" w:hAnsi="Times New Roman" w:cs="Times New Roman"/>
          <w:color w:val="000000"/>
          <w:sz w:val="28"/>
          <w:szCs w:val="28"/>
          <w:lang w:eastAsia="en-US"/>
        </w:rPr>
        <w:t xml:space="preserve"> №  </w:t>
      </w:r>
      <w:r w:rsidRPr="00A423CA">
        <w:rPr>
          <w:rFonts w:ascii="Times New Roman" w:eastAsia="Calibri" w:hAnsi="Times New Roman" w:cs="Times New Roman"/>
          <w:color w:val="000000"/>
          <w:sz w:val="28"/>
          <w:szCs w:val="28"/>
          <w:u w:val="single"/>
          <w:lang w:eastAsia="en-US"/>
        </w:rPr>
        <w:t xml:space="preserve">3 </w:t>
      </w:r>
      <w:r w:rsidRPr="00A423CA">
        <w:rPr>
          <w:rFonts w:ascii="Times New Roman" w:eastAsia="Calibri" w:hAnsi="Times New Roman" w:cs="Times New Roman"/>
          <w:color w:val="000000"/>
          <w:sz w:val="28"/>
          <w:szCs w:val="28"/>
          <w:lang w:eastAsia="en-US"/>
        </w:rPr>
        <w:t xml:space="preserve">                               МБДОУ «Детский сад № 137»</w:t>
      </w:r>
    </w:p>
    <w:p w:rsidR="00A423CA" w:rsidRPr="00A423CA" w:rsidRDefault="00A423CA" w:rsidP="00A423CA">
      <w:pPr>
        <w:spacing w:after="0" w:line="240" w:lineRule="auto"/>
        <w:ind w:left="3" w:hanging="3"/>
        <w:rPr>
          <w:rFonts w:ascii="Times New Roman" w:eastAsia="Calibri" w:hAnsi="Times New Roman" w:cs="Times New Roman"/>
          <w:color w:val="000000"/>
          <w:sz w:val="28"/>
          <w:szCs w:val="28"/>
          <w:lang w:eastAsia="en-US"/>
        </w:rPr>
      </w:pPr>
      <w:r w:rsidRPr="00A423CA">
        <w:rPr>
          <w:rFonts w:ascii="Times New Roman" w:eastAsia="Calibri" w:hAnsi="Times New Roman" w:cs="Times New Roman"/>
          <w:color w:val="000000"/>
          <w:sz w:val="28"/>
          <w:szCs w:val="28"/>
          <w:lang w:eastAsia="en-US"/>
        </w:rPr>
        <w:t xml:space="preserve">                                                                                  от </w:t>
      </w:r>
      <w:r w:rsidRPr="00A423CA">
        <w:rPr>
          <w:rFonts w:ascii="Times New Roman" w:eastAsia="Calibri" w:hAnsi="Times New Roman" w:cs="Times New Roman"/>
          <w:color w:val="000000"/>
          <w:sz w:val="28"/>
          <w:szCs w:val="28"/>
          <w:u w:val="single"/>
          <w:lang w:eastAsia="en-US"/>
        </w:rPr>
        <w:t>24.05.2024.</w:t>
      </w:r>
      <w:r w:rsidRPr="00A423CA">
        <w:rPr>
          <w:rFonts w:ascii="Times New Roman" w:eastAsia="Calibri" w:hAnsi="Times New Roman" w:cs="Times New Roman"/>
          <w:color w:val="000000"/>
          <w:sz w:val="28"/>
          <w:szCs w:val="28"/>
          <w:lang w:eastAsia="en-US"/>
        </w:rPr>
        <w:t xml:space="preserve">  № </w:t>
      </w:r>
      <w:r w:rsidRPr="00A423CA">
        <w:rPr>
          <w:rFonts w:ascii="Times New Roman" w:eastAsia="Calibri" w:hAnsi="Times New Roman" w:cs="Times New Roman"/>
          <w:color w:val="000000"/>
          <w:sz w:val="28"/>
          <w:szCs w:val="28"/>
          <w:u w:val="single"/>
          <w:lang w:eastAsia="en-US"/>
        </w:rPr>
        <w:t>74/1</w:t>
      </w:r>
    </w:p>
    <w:p w:rsidR="00A423CA" w:rsidRPr="00A423CA" w:rsidRDefault="00A423CA" w:rsidP="00A423CA">
      <w:pPr>
        <w:spacing w:after="0" w:line="240" w:lineRule="auto"/>
        <w:ind w:left="3" w:hanging="3"/>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both"/>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4" w:hanging="4"/>
        <w:rPr>
          <w:rFonts w:ascii="Times New Roman" w:eastAsia="Calibri" w:hAnsi="Times New Roman" w:cs="Times New Roman"/>
          <w:color w:val="000000"/>
          <w:sz w:val="44"/>
          <w:szCs w:val="44"/>
          <w:lang w:eastAsia="en-US"/>
        </w:rPr>
      </w:pPr>
    </w:p>
    <w:p w:rsidR="00A423CA" w:rsidRPr="00A423CA" w:rsidRDefault="00A423CA" w:rsidP="00A423CA">
      <w:pPr>
        <w:spacing w:after="0" w:line="240" w:lineRule="auto"/>
        <w:ind w:left="5" w:hanging="5"/>
        <w:jc w:val="center"/>
        <w:rPr>
          <w:rFonts w:ascii="Times New Roman" w:eastAsia="Calibri" w:hAnsi="Times New Roman" w:cs="Times New Roman"/>
          <w:b/>
          <w:color w:val="000000"/>
          <w:sz w:val="48"/>
          <w:szCs w:val="48"/>
          <w:lang w:eastAsia="en-US"/>
        </w:rPr>
      </w:pPr>
      <w:r w:rsidRPr="00A423CA">
        <w:rPr>
          <w:rFonts w:ascii="Times New Roman" w:eastAsia="Calibri" w:hAnsi="Times New Roman" w:cs="Times New Roman"/>
          <w:b/>
          <w:color w:val="000000"/>
          <w:sz w:val="48"/>
          <w:szCs w:val="48"/>
          <w:lang w:eastAsia="en-US"/>
        </w:rPr>
        <w:t xml:space="preserve">Дополнительная </w:t>
      </w:r>
    </w:p>
    <w:p w:rsidR="00A423CA" w:rsidRPr="00A423CA" w:rsidRDefault="00A423CA" w:rsidP="00A423CA">
      <w:pPr>
        <w:spacing w:after="0" w:line="240" w:lineRule="auto"/>
        <w:ind w:left="5" w:hanging="5"/>
        <w:jc w:val="center"/>
        <w:rPr>
          <w:rFonts w:ascii="Times New Roman" w:eastAsia="Calibri" w:hAnsi="Times New Roman" w:cs="Times New Roman"/>
          <w:b/>
          <w:color w:val="000000"/>
          <w:sz w:val="48"/>
          <w:szCs w:val="48"/>
          <w:lang w:eastAsia="en-US"/>
        </w:rPr>
      </w:pPr>
      <w:r w:rsidRPr="00A423CA">
        <w:rPr>
          <w:rFonts w:ascii="Times New Roman" w:eastAsia="Calibri" w:hAnsi="Times New Roman" w:cs="Times New Roman"/>
          <w:b/>
          <w:color w:val="000000"/>
          <w:sz w:val="48"/>
          <w:szCs w:val="48"/>
          <w:lang w:eastAsia="en-US"/>
        </w:rPr>
        <w:t>общеобразовательная программа</w:t>
      </w:r>
    </w:p>
    <w:p w:rsidR="00A423CA" w:rsidRPr="00A423CA" w:rsidRDefault="00A423CA" w:rsidP="00A423CA">
      <w:pPr>
        <w:spacing w:after="0" w:line="240" w:lineRule="auto"/>
        <w:ind w:left="5" w:hanging="5"/>
        <w:jc w:val="center"/>
        <w:rPr>
          <w:rFonts w:ascii="Times New Roman" w:eastAsia="Calibri" w:hAnsi="Times New Roman" w:cs="Times New Roman"/>
          <w:b/>
          <w:color w:val="000000"/>
          <w:sz w:val="48"/>
          <w:szCs w:val="48"/>
          <w:lang w:eastAsia="en-US"/>
        </w:rPr>
      </w:pPr>
      <w:r>
        <w:rPr>
          <w:rFonts w:ascii="Times New Roman" w:eastAsia="Calibri" w:hAnsi="Times New Roman" w:cs="Times New Roman"/>
          <w:b/>
          <w:color w:val="000000"/>
          <w:sz w:val="48"/>
          <w:szCs w:val="48"/>
          <w:lang w:eastAsia="en-US"/>
        </w:rPr>
        <w:t>«Радуга</w:t>
      </w:r>
      <w:r w:rsidRPr="00A423CA">
        <w:rPr>
          <w:rFonts w:ascii="Times New Roman" w:eastAsia="Calibri" w:hAnsi="Times New Roman" w:cs="Times New Roman"/>
          <w:b/>
          <w:color w:val="000000"/>
          <w:sz w:val="48"/>
          <w:szCs w:val="48"/>
          <w:lang w:eastAsia="en-US"/>
        </w:rPr>
        <w:t>»</w:t>
      </w:r>
    </w:p>
    <w:p w:rsidR="00A423CA" w:rsidRPr="00A423CA" w:rsidRDefault="00A423CA" w:rsidP="00A423CA">
      <w:pPr>
        <w:spacing w:after="0" w:line="240" w:lineRule="auto"/>
        <w:ind w:left="3" w:hanging="3"/>
        <w:rPr>
          <w:rFonts w:ascii="Times New Roman" w:eastAsia="Calibri" w:hAnsi="Times New Roman" w:cs="Times New Roman"/>
          <w:b/>
          <w:color w:val="000000"/>
          <w:sz w:val="32"/>
          <w:szCs w:val="32"/>
          <w:lang w:eastAsia="en-US"/>
        </w:rPr>
      </w:pPr>
    </w:p>
    <w:p w:rsidR="00A423CA" w:rsidRPr="00A423CA" w:rsidRDefault="00A423CA" w:rsidP="00A423CA">
      <w:pPr>
        <w:spacing w:after="0" w:line="240" w:lineRule="auto"/>
        <w:rPr>
          <w:rFonts w:ascii="Times New Roman" w:eastAsia="Calibri" w:hAnsi="Times New Roman" w:cs="Times New Roman"/>
          <w:b/>
          <w:color w:val="000000"/>
          <w:sz w:val="32"/>
          <w:szCs w:val="32"/>
          <w:lang w:eastAsia="en-US"/>
        </w:rPr>
      </w:pPr>
    </w:p>
    <w:p w:rsidR="00A423CA" w:rsidRPr="00A423CA" w:rsidRDefault="00A423CA" w:rsidP="00A423CA">
      <w:pPr>
        <w:spacing w:after="0" w:line="240" w:lineRule="auto"/>
        <w:ind w:left="3" w:hanging="3"/>
        <w:jc w:val="right"/>
        <w:rPr>
          <w:rFonts w:ascii="Times New Roman" w:eastAsia="Calibri" w:hAnsi="Times New Roman" w:cs="Times New Roman"/>
          <w:b/>
          <w:color w:val="000000"/>
          <w:sz w:val="32"/>
          <w:szCs w:val="32"/>
          <w:lang w:eastAsia="en-US"/>
        </w:rPr>
      </w:pPr>
    </w:p>
    <w:p w:rsidR="00A423CA" w:rsidRPr="00A423CA" w:rsidRDefault="00A423CA" w:rsidP="00A423CA">
      <w:pPr>
        <w:spacing w:after="0" w:line="240" w:lineRule="auto"/>
        <w:ind w:left="3" w:hanging="3"/>
        <w:jc w:val="right"/>
        <w:rPr>
          <w:rFonts w:ascii="Times New Roman" w:eastAsia="Calibri" w:hAnsi="Times New Roman" w:cs="Times New Roman"/>
          <w:b/>
          <w:color w:val="000000"/>
          <w:sz w:val="32"/>
          <w:szCs w:val="32"/>
          <w:lang w:eastAsia="en-US"/>
        </w:rPr>
      </w:pPr>
    </w:p>
    <w:p w:rsidR="00A423CA" w:rsidRPr="00A423CA" w:rsidRDefault="00A423CA" w:rsidP="00A423CA">
      <w:pPr>
        <w:spacing w:after="0" w:line="240" w:lineRule="auto"/>
        <w:ind w:left="3" w:hanging="3"/>
        <w:jc w:val="right"/>
        <w:rPr>
          <w:rFonts w:ascii="Times New Roman" w:eastAsia="Calibri" w:hAnsi="Times New Roman" w:cs="Times New Roman"/>
          <w:b/>
          <w:color w:val="000000"/>
          <w:sz w:val="32"/>
          <w:szCs w:val="32"/>
          <w:lang w:eastAsia="en-US"/>
        </w:rPr>
      </w:pPr>
      <w:r w:rsidRPr="00A423CA">
        <w:rPr>
          <w:rFonts w:ascii="Times New Roman" w:eastAsia="Calibri" w:hAnsi="Times New Roman" w:cs="Times New Roman"/>
          <w:b/>
          <w:color w:val="000000"/>
          <w:sz w:val="32"/>
          <w:szCs w:val="32"/>
          <w:lang w:eastAsia="en-US"/>
        </w:rPr>
        <w:t xml:space="preserve">Срок реализации: </w:t>
      </w:r>
      <w:r w:rsidRPr="00A423CA">
        <w:rPr>
          <w:rFonts w:ascii="Times New Roman" w:eastAsia="Calibri" w:hAnsi="Times New Roman" w:cs="Times New Roman"/>
          <w:color w:val="000000"/>
          <w:sz w:val="32"/>
          <w:szCs w:val="32"/>
          <w:lang w:eastAsia="en-US"/>
        </w:rPr>
        <w:t>8 месяцев</w:t>
      </w:r>
    </w:p>
    <w:p w:rsidR="00A423CA" w:rsidRPr="00A423CA" w:rsidRDefault="00A423CA" w:rsidP="00A423CA">
      <w:pPr>
        <w:spacing w:after="0" w:line="240" w:lineRule="auto"/>
        <w:ind w:left="3" w:hanging="3"/>
        <w:jc w:val="right"/>
        <w:rPr>
          <w:rFonts w:ascii="Times New Roman" w:eastAsia="Calibri" w:hAnsi="Times New Roman" w:cs="Times New Roman"/>
          <w:b/>
          <w:color w:val="000000"/>
          <w:sz w:val="32"/>
          <w:szCs w:val="32"/>
          <w:lang w:eastAsia="en-US"/>
        </w:rPr>
      </w:pPr>
      <w:r w:rsidRPr="00A423CA">
        <w:rPr>
          <w:rFonts w:ascii="Times New Roman" w:eastAsia="Calibri" w:hAnsi="Times New Roman" w:cs="Times New Roman"/>
          <w:b/>
          <w:color w:val="000000"/>
          <w:sz w:val="32"/>
          <w:szCs w:val="32"/>
          <w:lang w:eastAsia="en-US"/>
        </w:rPr>
        <w:t xml:space="preserve">Направленность: </w:t>
      </w:r>
      <w:r>
        <w:rPr>
          <w:rFonts w:ascii="Times New Roman" w:eastAsia="Calibri" w:hAnsi="Times New Roman" w:cs="Times New Roman"/>
          <w:color w:val="000000"/>
          <w:sz w:val="32"/>
          <w:szCs w:val="32"/>
          <w:lang w:eastAsia="en-US"/>
        </w:rPr>
        <w:t>социально-гуманитарная</w:t>
      </w:r>
    </w:p>
    <w:p w:rsidR="00A423CA" w:rsidRPr="00A423CA" w:rsidRDefault="00A423CA" w:rsidP="00A423CA">
      <w:pPr>
        <w:spacing w:after="0" w:line="240" w:lineRule="auto"/>
        <w:ind w:left="3" w:hanging="3"/>
        <w:jc w:val="right"/>
        <w:rPr>
          <w:rFonts w:ascii="Times New Roman" w:eastAsia="Calibri" w:hAnsi="Times New Roman" w:cs="Times New Roman"/>
          <w:color w:val="000000"/>
          <w:sz w:val="32"/>
          <w:szCs w:val="32"/>
          <w:lang w:eastAsia="en-US"/>
        </w:rPr>
      </w:pPr>
      <w:r w:rsidRPr="00A423CA">
        <w:rPr>
          <w:rFonts w:ascii="Times New Roman" w:eastAsia="Calibri" w:hAnsi="Times New Roman" w:cs="Times New Roman"/>
          <w:b/>
          <w:color w:val="000000"/>
          <w:sz w:val="32"/>
          <w:szCs w:val="32"/>
          <w:lang w:eastAsia="en-US"/>
        </w:rPr>
        <w:t>Возраст детей:</w:t>
      </w:r>
      <w:r w:rsidR="00AA44BB">
        <w:rPr>
          <w:rFonts w:ascii="Times New Roman" w:eastAsia="Calibri" w:hAnsi="Times New Roman" w:cs="Times New Roman"/>
          <w:color w:val="000000"/>
          <w:sz w:val="32"/>
          <w:szCs w:val="32"/>
          <w:lang w:eastAsia="en-US"/>
        </w:rPr>
        <w:t xml:space="preserve"> 4-5 лет</w:t>
      </w:r>
      <w:bookmarkStart w:id="0" w:name="_GoBack"/>
      <w:bookmarkEnd w:id="0"/>
    </w:p>
    <w:p w:rsidR="00A423CA" w:rsidRPr="00A423CA" w:rsidRDefault="00A423CA" w:rsidP="00A423CA">
      <w:pPr>
        <w:spacing w:after="0" w:line="240" w:lineRule="auto"/>
        <w:ind w:left="3" w:hanging="3"/>
        <w:jc w:val="right"/>
        <w:rPr>
          <w:rFonts w:ascii="Times New Roman" w:eastAsia="Calibri" w:hAnsi="Times New Roman" w:cs="Times New Roman"/>
          <w:b/>
          <w:color w:val="000000"/>
          <w:sz w:val="32"/>
          <w:szCs w:val="32"/>
          <w:lang w:eastAsia="en-US"/>
        </w:rPr>
      </w:pPr>
      <w:r>
        <w:rPr>
          <w:rFonts w:ascii="Times New Roman" w:eastAsia="Calibri" w:hAnsi="Times New Roman" w:cs="Times New Roman"/>
          <w:b/>
          <w:color w:val="000000"/>
          <w:sz w:val="32"/>
          <w:szCs w:val="32"/>
          <w:lang w:eastAsia="en-US"/>
        </w:rPr>
        <w:t>Автор</w:t>
      </w:r>
      <w:r w:rsidRPr="00A423CA">
        <w:rPr>
          <w:rFonts w:ascii="Times New Roman" w:eastAsia="Calibri" w:hAnsi="Times New Roman" w:cs="Times New Roman"/>
          <w:b/>
          <w:color w:val="000000"/>
          <w:sz w:val="32"/>
          <w:szCs w:val="32"/>
          <w:lang w:eastAsia="en-US"/>
        </w:rPr>
        <w:t xml:space="preserve"> программы: </w:t>
      </w:r>
      <w:r>
        <w:rPr>
          <w:rFonts w:ascii="Times New Roman" w:eastAsia="Calibri" w:hAnsi="Times New Roman" w:cs="Times New Roman"/>
          <w:color w:val="000000"/>
          <w:sz w:val="32"/>
          <w:szCs w:val="32"/>
          <w:lang w:eastAsia="en-US"/>
        </w:rPr>
        <w:t>воспитатель</w:t>
      </w:r>
    </w:p>
    <w:p w:rsidR="00A423CA" w:rsidRPr="00A423CA" w:rsidRDefault="00A423CA" w:rsidP="00A423CA">
      <w:pPr>
        <w:spacing w:after="0" w:line="240" w:lineRule="auto"/>
        <w:ind w:left="3" w:hanging="3"/>
        <w:jc w:val="right"/>
        <w:rPr>
          <w:rFonts w:ascii="Times New Roman" w:eastAsia="Calibri" w:hAnsi="Times New Roman" w:cs="Times New Roman"/>
          <w:color w:val="000000"/>
          <w:sz w:val="32"/>
          <w:szCs w:val="32"/>
          <w:lang w:eastAsia="en-US"/>
        </w:rPr>
      </w:pPr>
      <w:r>
        <w:rPr>
          <w:rFonts w:ascii="Times New Roman" w:eastAsia="Calibri" w:hAnsi="Times New Roman" w:cs="Times New Roman"/>
          <w:color w:val="000000"/>
          <w:sz w:val="32"/>
          <w:szCs w:val="32"/>
          <w:lang w:eastAsia="en-US"/>
        </w:rPr>
        <w:t xml:space="preserve"> </w:t>
      </w:r>
      <w:proofErr w:type="spellStart"/>
      <w:r>
        <w:rPr>
          <w:rFonts w:ascii="Times New Roman" w:eastAsia="Calibri" w:hAnsi="Times New Roman" w:cs="Times New Roman"/>
          <w:color w:val="000000"/>
          <w:sz w:val="32"/>
          <w:szCs w:val="32"/>
          <w:lang w:eastAsia="en-US"/>
        </w:rPr>
        <w:t>Щенникова</w:t>
      </w:r>
      <w:proofErr w:type="spellEnd"/>
      <w:r>
        <w:rPr>
          <w:rFonts w:ascii="Times New Roman" w:eastAsia="Calibri" w:hAnsi="Times New Roman" w:cs="Times New Roman"/>
          <w:color w:val="000000"/>
          <w:sz w:val="32"/>
          <w:szCs w:val="32"/>
          <w:lang w:eastAsia="en-US"/>
        </w:rPr>
        <w:t xml:space="preserve"> Е. Н.</w:t>
      </w:r>
    </w:p>
    <w:p w:rsidR="00A423CA" w:rsidRPr="00A423CA" w:rsidRDefault="00A423CA" w:rsidP="00A423CA">
      <w:pPr>
        <w:spacing w:after="0" w:line="240" w:lineRule="auto"/>
        <w:jc w:val="both"/>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both"/>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both"/>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color w:val="000000"/>
          <w:sz w:val="28"/>
          <w:szCs w:val="28"/>
          <w:lang w:eastAsia="en-US"/>
        </w:rPr>
      </w:pPr>
    </w:p>
    <w:p w:rsidR="00A423CA" w:rsidRPr="00A423CA" w:rsidRDefault="00A423CA" w:rsidP="00A423CA">
      <w:pPr>
        <w:spacing w:after="0" w:line="240" w:lineRule="auto"/>
        <w:ind w:left="3" w:hanging="3"/>
        <w:jc w:val="center"/>
        <w:rPr>
          <w:rFonts w:ascii="Times New Roman" w:eastAsia="Calibri" w:hAnsi="Times New Roman" w:cs="Times New Roman"/>
          <w:color w:val="000000"/>
          <w:sz w:val="28"/>
          <w:szCs w:val="28"/>
          <w:lang w:eastAsia="en-US"/>
        </w:rPr>
      </w:pPr>
      <w:r w:rsidRPr="00A423CA">
        <w:rPr>
          <w:rFonts w:ascii="Times New Roman" w:eastAsia="Calibri" w:hAnsi="Times New Roman" w:cs="Times New Roman"/>
          <w:color w:val="000000"/>
          <w:sz w:val="28"/>
          <w:szCs w:val="28"/>
          <w:lang w:eastAsia="en-US"/>
        </w:rPr>
        <w:t xml:space="preserve">г. Нижний Новгород </w:t>
      </w:r>
    </w:p>
    <w:p w:rsidR="00A423CA" w:rsidRPr="00A423CA" w:rsidRDefault="00A423CA" w:rsidP="00A423CA">
      <w:pPr>
        <w:spacing w:after="0" w:line="240" w:lineRule="auto"/>
        <w:ind w:left="3" w:hanging="3"/>
        <w:jc w:val="center"/>
        <w:rPr>
          <w:rFonts w:ascii="Times New Roman" w:eastAsia="Calibri" w:hAnsi="Times New Roman" w:cs="Times New Roman"/>
          <w:color w:val="000000"/>
          <w:sz w:val="28"/>
          <w:szCs w:val="28"/>
          <w:lang w:eastAsia="en-US"/>
        </w:rPr>
      </w:pPr>
      <w:r w:rsidRPr="00A423CA">
        <w:rPr>
          <w:rFonts w:ascii="Times New Roman" w:eastAsia="Calibri" w:hAnsi="Times New Roman" w:cs="Times New Roman"/>
          <w:color w:val="000000"/>
          <w:sz w:val="28"/>
          <w:szCs w:val="28"/>
          <w:lang w:eastAsia="en-US"/>
        </w:rPr>
        <w:t>2024 год</w:t>
      </w:r>
    </w:p>
    <w:p w:rsidR="00A423CA" w:rsidRDefault="00A423CA">
      <w:pPr>
        <w:spacing w:after="0" w:line="240" w:lineRule="auto"/>
        <w:jc w:val="center"/>
        <w:rPr>
          <w:rFonts w:ascii="Times New Roman" w:hAnsi="Times New Roman" w:cs="Times New Roman"/>
          <w:b/>
          <w:sz w:val="28"/>
          <w:szCs w:val="28"/>
        </w:rPr>
      </w:pPr>
    </w:p>
    <w:p w:rsidR="00A423CA" w:rsidRDefault="00A423CA">
      <w:pPr>
        <w:spacing w:after="0" w:line="240" w:lineRule="auto"/>
        <w:jc w:val="center"/>
        <w:rPr>
          <w:rFonts w:ascii="Times New Roman" w:hAnsi="Times New Roman" w:cs="Times New Roman"/>
          <w:b/>
          <w:sz w:val="28"/>
          <w:szCs w:val="28"/>
        </w:rPr>
      </w:pPr>
    </w:p>
    <w:p w:rsidR="00EE7337" w:rsidRDefault="00EE0A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Структура программы</w:t>
      </w:r>
    </w:p>
    <w:p w:rsidR="00EE7337" w:rsidRDefault="00EE7337">
      <w:pPr>
        <w:spacing w:after="0" w:line="240" w:lineRule="auto"/>
        <w:jc w:val="center"/>
        <w:rPr>
          <w:rFonts w:ascii="Times New Roman" w:hAnsi="Times New Roman" w:cs="Times New Roman"/>
          <w:b/>
          <w:sz w:val="28"/>
          <w:szCs w:val="28"/>
        </w:rPr>
      </w:pPr>
    </w:p>
    <w:tbl>
      <w:tblPr>
        <w:tblStyle w:val="ac"/>
        <w:tblW w:w="0" w:type="auto"/>
        <w:tblLook w:val="04A0" w:firstRow="1" w:lastRow="0" w:firstColumn="1" w:lastColumn="0" w:noHBand="0" w:noVBand="1"/>
      </w:tblPr>
      <w:tblGrid>
        <w:gridCol w:w="8472"/>
        <w:gridCol w:w="1099"/>
      </w:tblGrid>
      <w:tr w:rsidR="00A423CA" w:rsidTr="00A423CA">
        <w:tc>
          <w:tcPr>
            <w:tcW w:w="8472" w:type="dxa"/>
          </w:tcPr>
          <w:p w:rsidR="00A423CA" w:rsidRDefault="00A423CA" w:rsidP="00A423CA">
            <w:pPr>
              <w:pStyle w:val="ad"/>
              <w:numPr>
                <w:ilvl w:val="0"/>
                <w:numId w:val="1"/>
              </w:numPr>
              <w:tabs>
                <w:tab w:val="left" w:pos="0"/>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Целевой раздел</w:t>
            </w:r>
          </w:p>
          <w:p w:rsidR="00A423CA" w:rsidRDefault="00A423CA" w:rsidP="00A423CA">
            <w:pPr>
              <w:pStyle w:val="ad"/>
              <w:numPr>
                <w:ilvl w:val="1"/>
                <w:numId w:val="1"/>
              </w:numPr>
              <w:tabs>
                <w:tab w:val="left" w:pos="0"/>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A423CA" w:rsidRDefault="00A423CA" w:rsidP="00A423CA">
            <w:pPr>
              <w:pStyle w:val="ad"/>
              <w:numPr>
                <w:ilvl w:val="0"/>
                <w:numId w:val="1"/>
              </w:numPr>
              <w:tabs>
                <w:tab w:val="left" w:pos="0"/>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Организационный раздел</w:t>
            </w:r>
          </w:p>
          <w:p w:rsidR="00A423CA" w:rsidRDefault="00A423CA" w:rsidP="00A423CA">
            <w:pPr>
              <w:tabs>
                <w:tab w:val="left" w:pos="0"/>
                <w:tab w:val="left" w:pos="426"/>
              </w:tabs>
              <w:spacing w:after="0" w:line="240" w:lineRule="auto"/>
              <w:rPr>
                <w:rFonts w:ascii="Times New Roman" w:hAnsi="Times New Roman" w:cs="Times New Roman"/>
                <w:sz w:val="28"/>
                <w:szCs w:val="28"/>
              </w:rPr>
            </w:pPr>
            <w:r>
              <w:rPr>
                <w:rFonts w:ascii="Times New Roman" w:hAnsi="Times New Roman" w:cs="Times New Roman"/>
                <w:sz w:val="28"/>
                <w:szCs w:val="28"/>
              </w:rPr>
              <w:t>2.1.Организационно – педагогические условия</w:t>
            </w:r>
          </w:p>
          <w:p w:rsidR="00A423CA" w:rsidRDefault="00A423CA" w:rsidP="00A423CA">
            <w:pPr>
              <w:tabs>
                <w:tab w:val="left" w:pos="0"/>
                <w:tab w:val="left" w:pos="426"/>
              </w:tabs>
              <w:spacing w:after="0" w:line="240" w:lineRule="auto"/>
              <w:rPr>
                <w:rFonts w:ascii="Times New Roman" w:hAnsi="Times New Roman" w:cs="Times New Roman"/>
                <w:sz w:val="28"/>
                <w:szCs w:val="28"/>
              </w:rPr>
            </w:pPr>
            <w:r>
              <w:rPr>
                <w:rFonts w:ascii="Times New Roman" w:hAnsi="Times New Roman" w:cs="Times New Roman"/>
                <w:sz w:val="28"/>
                <w:szCs w:val="28"/>
              </w:rPr>
              <w:t>2.2. Формы аттестации</w:t>
            </w:r>
          </w:p>
          <w:p w:rsidR="00A423CA" w:rsidRDefault="00A423CA" w:rsidP="00A423CA">
            <w:pPr>
              <w:tabs>
                <w:tab w:val="left" w:pos="0"/>
                <w:tab w:val="left" w:pos="426"/>
              </w:tabs>
              <w:spacing w:after="0" w:line="240" w:lineRule="auto"/>
              <w:rPr>
                <w:rFonts w:ascii="Times New Roman" w:hAnsi="Times New Roman" w:cs="Times New Roman"/>
                <w:sz w:val="28"/>
                <w:szCs w:val="28"/>
              </w:rPr>
            </w:pPr>
            <w:r>
              <w:rPr>
                <w:rFonts w:ascii="Times New Roman" w:hAnsi="Times New Roman" w:cs="Times New Roman"/>
                <w:sz w:val="28"/>
                <w:szCs w:val="28"/>
              </w:rPr>
              <w:t>2.3. Учебный план</w:t>
            </w:r>
          </w:p>
          <w:p w:rsidR="00A423CA" w:rsidRDefault="00EE0A57" w:rsidP="00A423CA">
            <w:pPr>
              <w:tabs>
                <w:tab w:val="left" w:pos="0"/>
                <w:tab w:val="left" w:pos="426"/>
              </w:tabs>
              <w:spacing w:after="0" w:line="240" w:lineRule="auto"/>
              <w:rPr>
                <w:rFonts w:ascii="Times New Roman" w:hAnsi="Times New Roman" w:cs="Times New Roman"/>
                <w:sz w:val="28"/>
                <w:szCs w:val="28"/>
              </w:rPr>
            </w:pPr>
            <w:r>
              <w:rPr>
                <w:rFonts w:ascii="Times New Roman" w:hAnsi="Times New Roman" w:cs="Times New Roman"/>
                <w:sz w:val="28"/>
                <w:szCs w:val="28"/>
              </w:rPr>
              <w:t>2.4. Календарный учебный график</w:t>
            </w:r>
          </w:p>
          <w:p w:rsidR="00A423CA" w:rsidRDefault="00A423CA" w:rsidP="00A423CA">
            <w:pPr>
              <w:pStyle w:val="ad"/>
              <w:numPr>
                <w:ilvl w:val="0"/>
                <w:numId w:val="1"/>
              </w:numPr>
              <w:tabs>
                <w:tab w:val="left" w:pos="0"/>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Содержательный раздел</w:t>
            </w:r>
          </w:p>
          <w:p w:rsidR="00A423CA" w:rsidRDefault="00A423CA" w:rsidP="00A423CA">
            <w:pPr>
              <w:tabs>
                <w:tab w:val="left" w:pos="0"/>
                <w:tab w:val="left" w:pos="426"/>
              </w:tabs>
              <w:spacing w:after="0" w:line="240" w:lineRule="auto"/>
              <w:rPr>
                <w:rFonts w:ascii="Times New Roman" w:hAnsi="Times New Roman" w:cs="Times New Roman"/>
                <w:sz w:val="28"/>
                <w:szCs w:val="28"/>
              </w:rPr>
            </w:pPr>
            <w:r>
              <w:rPr>
                <w:rFonts w:ascii="Times New Roman" w:hAnsi="Times New Roman" w:cs="Times New Roman"/>
                <w:sz w:val="28"/>
                <w:szCs w:val="28"/>
              </w:rPr>
              <w:t>3.1. Рабочая программа</w:t>
            </w:r>
          </w:p>
          <w:p w:rsidR="00A423CA" w:rsidRDefault="00A423CA" w:rsidP="00A423CA">
            <w:pPr>
              <w:pStyle w:val="ad"/>
              <w:numPr>
                <w:ilvl w:val="0"/>
                <w:numId w:val="1"/>
              </w:numPr>
              <w:tabs>
                <w:tab w:val="left" w:pos="0"/>
                <w:tab w:val="left" w:pos="426"/>
              </w:tab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Методическое обеспечение Программы</w:t>
            </w:r>
          </w:p>
          <w:p w:rsidR="00A423CA" w:rsidRPr="00A423CA" w:rsidRDefault="00A423CA" w:rsidP="00A423CA">
            <w:pPr>
              <w:pStyle w:val="ad"/>
              <w:tabs>
                <w:tab w:val="left" w:pos="0"/>
                <w:tab w:val="left" w:pos="426"/>
              </w:tabs>
              <w:spacing w:after="0" w:line="240" w:lineRule="auto"/>
              <w:ind w:left="0"/>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1099" w:type="dxa"/>
          </w:tcPr>
          <w:p w:rsidR="00A423CA" w:rsidRP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3</w:t>
            </w:r>
          </w:p>
          <w:p w:rsidR="00EE0A57" w:rsidRP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3</w:t>
            </w:r>
          </w:p>
          <w:p w:rsidR="00EE0A57" w:rsidRP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11</w:t>
            </w:r>
          </w:p>
          <w:p w:rsidR="00EE0A57" w:rsidRP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11</w:t>
            </w:r>
          </w:p>
          <w:p w:rsidR="00EE0A57" w:rsidRP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12</w:t>
            </w:r>
          </w:p>
          <w:p w:rsidR="00EE0A57" w:rsidRDefault="00EE0A57">
            <w:pPr>
              <w:spacing w:after="0" w:line="240" w:lineRule="auto"/>
              <w:jc w:val="center"/>
              <w:rPr>
                <w:rFonts w:ascii="Times New Roman" w:hAnsi="Times New Roman" w:cs="Times New Roman"/>
                <w:sz w:val="28"/>
                <w:szCs w:val="28"/>
              </w:rPr>
            </w:pPr>
            <w:r w:rsidRPr="00EE0A57">
              <w:rPr>
                <w:rFonts w:ascii="Times New Roman" w:hAnsi="Times New Roman" w:cs="Times New Roman"/>
                <w:sz w:val="28"/>
                <w:szCs w:val="28"/>
              </w:rPr>
              <w:t>12</w:t>
            </w:r>
          </w:p>
          <w:p w:rsidR="00EE0A57" w:rsidRDefault="00EE0A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p w:rsidR="00EE0A57" w:rsidRDefault="00EE0A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p w:rsidR="00EE0A57" w:rsidRDefault="00EE0A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p w:rsidR="00EE0A57" w:rsidRDefault="00EE0A5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17</w:t>
            </w:r>
          </w:p>
        </w:tc>
      </w:tr>
    </w:tbl>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A423CA" w:rsidRDefault="00A423CA">
      <w:pPr>
        <w:tabs>
          <w:tab w:val="left" w:pos="0"/>
          <w:tab w:val="left" w:pos="426"/>
        </w:tabs>
        <w:spacing w:after="0" w:line="240" w:lineRule="auto"/>
        <w:rPr>
          <w:rFonts w:ascii="Times New Roman" w:hAnsi="Times New Roman" w:cs="Times New Roman"/>
          <w:sz w:val="28"/>
          <w:szCs w:val="28"/>
        </w:rPr>
      </w:pPr>
    </w:p>
    <w:p w:rsidR="00A423CA" w:rsidRDefault="00A423CA">
      <w:pPr>
        <w:tabs>
          <w:tab w:val="left" w:pos="0"/>
          <w:tab w:val="left" w:pos="426"/>
        </w:tabs>
        <w:spacing w:after="0" w:line="240" w:lineRule="auto"/>
        <w:rPr>
          <w:rFonts w:ascii="Times New Roman" w:hAnsi="Times New Roman" w:cs="Times New Roman"/>
          <w:sz w:val="28"/>
          <w:szCs w:val="28"/>
        </w:rPr>
      </w:pPr>
    </w:p>
    <w:p w:rsidR="00EE7337" w:rsidRDefault="00EE7337">
      <w:pPr>
        <w:tabs>
          <w:tab w:val="left" w:pos="0"/>
          <w:tab w:val="left" w:pos="426"/>
        </w:tabs>
        <w:spacing w:after="0" w:line="240" w:lineRule="auto"/>
        <w:rPr>
          <w:rFonts w:ascii="Times New Roman" w:hAnsi="Times New Roman" w:cs="Times New Roman"/>
          <w:sz w:val="28"/>
          <w:szCs w:val="28"/>
        </w:rPr>
      </w:pPr>
    </w:p>
    <w:p w:rsidR="00A423CA" w:rsidRDefault="00A423CA">
      <w:pPr>
        <w:tabs>
          <w:tab w:val="left" w:pos="0"/>
          <w:tab w:val="left" w:pos="426"/>
        </w:tabs>
        <w:spacing w:after="0" w:line="240" w:lineRule="auto"/>
        <w:rPr>
          <w:rFonts w:ascii="Times New Roman" w:hAnsi="Times New Roman" w:cs="Times New Roman"/>
          <w:sz w:val="28"/>
          <w:szCs w:val="28"/>
        </w:rPr>
      </w:pPr>
    </w:p>
    <w:p w:rsidR="00EE7337" w:rsidRDefault="00EE0A57" w:rsidP="00A423CA">
      <w:pPr>
        <w:pStyle w:val="ad"/>
        <w:numPr>
          <w:ilvl w:val="0"/>
          <w:numId w:val="2"/>
        </w:numPr>
        <w:tabs>
          <w:tab w:val="left" w:pos="0"/>
          <w:tab w:val="left" w:pos="426"/>
        </w:tabs>
        <w:spacing w:after="0" w:line="36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Целевой раздел</w:t>
      </w:r>
    </w:p>
    <w:p w:rsidR="00EE7337" w:rsidRDefault="00A423CA" w:rsidP="00A423CA">
      <w:p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1.1.Пояснительная записка</w:t>
      </w:r>
    </w:p>
    <w:p w:rsidR="00A423CA" w:rsidRDefault="00A423CA" w:rsidP="00A423CA">
      <w:pPr>
        <w:tabs>
          <w:tab w:val="left" w:pos="0"/>
          <w:tab w:val="left" w:pos="426"/>
        </w:tabs>
        <w:spacing w:after="0" w:line="360" w:lineRule="auto"/>
        <w:jc w:val="center"/>
        <w:rPr>
          <w:rFonts w:ascii="Times New Roman" w:hAnsi="Times New Roman" w:cs="Times New Roman"/>
          <w:b/>
          <w:sz w:val="28"/>
          <w:szCs w:val="28"/>
        </w:rPr>
      </w:pP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Поэтому миссия дошкольного образования – сохранение уникальности и </w:t>
      </w: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xml:space="preserve"> дошкольного детства, как отправной точки включения и дальнейшего овладения разнообразными формами  жизнедеятельности и быстроизменяющемся мире, содействию развития разных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roofErr w:type="gramStart"/>
      <w:r>
        <w:rPr>
          <w:rFonts w:ascii="Arial" w:hAnsi="Arial" w:cs="Arial"/>
          <w:color w:val="212529"/>
          <w:sz w:val="21"/>
          <w:szCs w:val="21"/>
          <w:shd w:val="clear" w:color="auto" w:fill="F4F4F4"/>
        </w:rPr>
        <w:t xml:space="preserve"> .</w:t>
      </w:r>
      <w:proofErr w:type="gramEnd"/>
      <w:r>
        <w:rPr>
          <w:rFonts w:ascii="Times New Roman" w:hAnsi="Times New Roman" w:cs="Times New Roman"/>
          <w:color w:val="212529"/>
          <w:sz w:val="28"/>
          <w:szCs w:val="28"/>
          <w:shd w:val="clear" w:color="auto" w:fill="F4F4F4"/>
        </w:rPr>
        <w:t>А. Сухомлинский говорил: «Дети должны жить в мире красоты, игры, сказки, музыки, рисунка, фантазии, творчества. От того, как будет чувствовать себя ребенок, поднимаясь на первую ступеньку лестницы познания, что он будет переживать, зависит весь его дальнейший путь к знаниям».</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Согласно историко – эволюционному, культурн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деятельностному</w:t>
      </w:r>
      <w:proofErr w:type="spellEnd"/>
      <w:r>
        <w:rPr>
          <w:rFonts w:ascii="Times New Roman" w:hAnsi="Times New Roman" w:cs="Times New Roman"/>
          <w:sz w:val="28"/>
          <w:szCs w:val="28"/>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смыслы, строит взаимодействия в совместно – разделенной деятельности в общении с другими детьми и взрослыми. Таким образом, знания и смыслы не механически усваиваются, но активно создаются </w:t>
      </w:r>
    </w:p>
    <w:p w:rsidR="00EE7337" w:rsidRDefault="00EE0A57">
      <w:pPr>
        <w:tabs>
          <w:tab w:val="left" w:pos="0"/>
          <w:tab w:val="left" w:pos="426"/>
        </w:tabs>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(конструируются) самим ребенком в процессе взаимодействия и диалога с природным и социальном миром. </w:t>
      </w:r>
      <w:proofErr w:type="gramEnd"/>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Творческое развитие дошкольника начинается с познания природы, культурных традиций, искусства родного края и является первым шагом в освоении творческого опыта мировой художественной культуры, в приобщении к общечеловеческим ценностям.</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Разнообразные виды изо-деятельности, такие как рисование, лепка, аппликация, изготовление поделок из природных материалов, использование нетрадиционных техник в изо-деятельности имеют неоценимое значение в развитии личности ребенка. Такие занятия дарят ребенку радость творчества, удовольствие от проделываемой работы и от результатов своего труда.  Ребенок в  своем творчестве выражает свое отношение к миру, отображает свои знания об этом мире. Задача же педагога обогатить эти знания, наполнить мир ребенка новыми впечатлениями, научить ребенка переносить свои впечатления в свою творческую деятельность.</w:t>
      </w:r>
    </w:p>
    <w:p w:rsidR="00A423CA"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Помимо этого, занятия изо-деятельностью способствуют развитию мелкой моторики, что, в свою очередь, благоприятно сказывается на развитии речи, умственной деятельности ребенка, а так же приучают ребенка к усидчивости, умению довести начатое дело до конца. Совокупность этих факторов  очень важна при подготовке ребенка к школе.</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кружка «Студия изобразительного  искусства «Радуга»» была разработана:</w:t>
      </w:r>
    </w:p>
    <w:p w:rsidR="00EE7337" w:rsidRDefault="00EE0A57">
      <w:pPr>
        <w:pStyle w:val="ad"/>
        <w:numPr>
          <w:ilvl w:val="0"/>
          <w:numId w:val="3"/>
        </w:numPr>
        <w:tabs>
          <w:tab w:val="left" w:pos="0"/>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с учетом особенностей современного общества, </w:t>
      </w:r>
    </w:p>
    <w:p w:rsidR="00EE7337" w:rsidRDefault="00EE0A57">
      <w:pPr>
        <w:pStyle w:val="ad"/>
        <w:numPr>
          <w:ilvl w:val="0"/>
          <w:numId w:val="3"/>
        </w:numPr>
        <w:tabs>
          <w:tab w:val="left" w:pos="0"/>
          <w:tab w:val="left" w:pos="284"/>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«Об образовании в Российской Федерации» от 29.12.2012 № 273 ФЗ; </w:t>
      </w:r>
    </w:p>
    <w:p w:rsidR="00EE7337" w:rsidRDefault="00EE0A57">
      <w:pPr>
        <w:pStyle w:val="ad"/>
        <w:numPr>
          <w:ilvl w:val="0"/>
          <w:numId w:val="3"/>
        </w:numPr>
        <w:tabs>
          <w:tab w:val="left" w:pos="0"/>
          <w:tab w:val="left" w:pos="284"/>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Концепцией развития дополнительного образования детей до 2030 года, утвержденной распоряжением  Правительства Российской Федерации от 31.03.2022 № 678-р; </w:t>
      </w:r>
    </w:p>
    <w:p w:rsidR="00EE7337" w:rsidRDefault="00A423CA">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П</w:t>
      </w:r>
      <w:r w:rsidR="00EE0A57">
        <w:rPr>
          <w:rFonts w:ascii="Times New Roman" w:hAnsi="Times New Roman" w:cs="Times New Roman"/>
          <w:sz w:val="28"/>
          <w:szCs w:val="28"/>
        </w:rPr>
        <w:t>риказом Министерства просвещения РФ от 27.07.2022.№ 629 «Об утверждении Порядка организации и осуществления образовательной деятельности по дополнительным общеобразовательным  программам»;</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 xml:space="preserve">Письмом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18.11.2015 № 09-3242 «О направлении информации (вместе с «Методическими рекомендациями по проектированию дополнительных образовательных программ (включая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программы)»);</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lastRenderedPageBreak/>
        <w:t xml:space="preserve">письмом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 – психологической реабилитации, профессиональному самоопределению детей с ограниченными возможностями здоровья, включая детей – инвалидов, с учетом их особых образовательных потребностей);</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СП 2.4.3648-20 «Санитарно – эпидемиологические требования к организациям воспитания и обучения, отдыха и оздоровления детей и молодежи»;</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 xml:space="preserve">Сан </w:t>
      </w:r>
      <w:proofErr w:type="spellStart"/>
      <w:r>
        <w:rPr>
          <w:rFonts w:ascii="Times New Roman" w:hAnsi="Times New Roman" w:cs="Times New Roman"/>
          <w:sz w:val="28"/>
          <w:szCs w:val="28"/>
        </w:rPr>
        <w:t>ПиН</w:t>
      </w:r>
      <w:proofErr w:type="spellEnd"/>
      <w:r>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Федеральной образовательной программой дошкольного образования;</w:t>
      </w:r>
    </w:p>
    <w:p w:rsidR="00EE7337" w:rsidRDefault="00EE0A57">
      <w:pPr>
        <w:pStyle w:val="ad"/>
        <w:numPr>
          <w:ilvl w:val="0"/>
          <w:numId w:val="3"/>
        </w:numPr>
        <w:tabs>
          <w:tab w:val="left" w:pos="0"/>
          <w:tab w:val="left" w:pos="426"/>
        </w:tabs>
        <w:spacing w:after="0"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Уставом и локальными актами учреждения</w:t>
      </w:r>
    </w:p>
    <w:p w:rsidR="00EE7337" w:rsidRDefault="00EE0A57">
      <w:pPr>
        <w:pStyle w:val="ad"/>
        <w:tabs>
          <w:tab w:val="left" w:pos="0"/>
          <w:tab w:val="left" w:pos="426"/>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и </w:t>
      </w:r>
      <w:proofErr w:type="gramStart"/>
      <w:r>
        <w:rPr>
          <w:rFonts w:ascii="Times New Roman" w:hAnsi="Times New Roman" w:cs="Times New Roman"/>
          <w:sz w:val="28"/>
          <w:szCs w:val="28"/>
        </w:rPr>
        <w:t>призвана</w:t>
      </w:r>
      <w:proofErr w:type="gramEnd"/>
      <w:r>
        <w:rPr>
          <w:rFonts w:ascii="Times New Roman" w:hAnsi="Times New Roman" w:cs="Times New Roman"/>
          <w:sz w:val="28"/>
          <w:szCs w:val="28"/>
        </w:rPr>
        <w:t xml:space="preserve"> обогатить процесс детского изобразительного творчества в условиях реализации образовательной области «Художественно-эстетическое развитие».</w:t>
      </w:r>
    </w:p>
    <w:p w:rsidR="00EE7337" w:rsidRDefault="00EE0A57" w:rsidP="00A423CA">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 xml:space="preserve">         </w:t>
      </w:r>
      <w:proofErr w:type="gramStart"/>
      <w:r>
        <w:rPr>
          <w:rFonts w:ascii="Times New Roman" w:hAnsi="Times New Roman" w:cs="Times New Roman"/>
          <w:color w:val="222222"/>
          <w:sz w:val="28"/>
          <w:szCs w:val="28"/>
          <w:shd w:val="clear" w:color="auto" w:fill="FFFFFF"/>
        </w:rPr>
        <w:t xml:space="preserve">Целью реализации программы в области изобразительного искусства  является </w:t>
      </w:r>
      <w:r>
        <w:rPr>
          <w:rFonts w:ascii="Times New Roman" w:hAnsi="Times New Roman" w:cs="Times New Roman"/>
          <w:sz w:val="28"/>
          <w:szCs w:val="28"/>
        </w:rPr>
        <w:t xml:space="preserve">формирование и развитие творческих способностей детей, художественного мышления дошкольников, нравственных, эстетических, а также волевых качеств детей,  раскрытие индивидуальности каждого ребенка, </w:t>
      </w:r>
      <w:r>
        <w:rPr>
          <w:rFonts w:ascii="Times New Roman" w:hAnsi="Times New Roman" w:cs="Times New Roman"/>
          <w:color w:val="222222"/>
          <w:sz w:val="28"/>
          <w:szCs w:val="28"/>
          <w:shd w:val="clear" w:color="auto" w:fill="FFFFFF"/>
        </w:rPr>
        <w:t>выявление одаренных детей в раннем возрасте, создание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w:t>
      </w:r>
      <w:r>
        <w:rPr>
          <w:rFonts w:ascii="Times New Roman" w:hAnsi="Times New Roman" w:cs="Times New Roman"/>
          <w:sz w:val="28"/>
          <w:szCs w:val="28"/>
        </w:rPr>
        <w:t xml:space="preserve">     </w:t>
      </w:r>
      <w:proofErr w:type="gramEnd"/>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Программа направлена на формирование и развитие творческих способностей дошкольника 4-5 лет (учитывая возрастные и индивидуальные особенности детей), удовлетворение их индивидуальных потребностей в </w:t>
      </w:r>
      <w:r>
        <w:rPr>
          <w:rFonts w:ascii="Times New Roman" w:hAnsi="Times New Roman" w:cs="Times New Roman"/>
          <w:sz w:val="28"/>
          <w:szCs w:val="28"/>
        </w:rPr>
        <w:lastRenderedPageBreak/>
        <w:t>интеллектуальном и нравственном совершенствовании, формировании культуры здорового  образа жизни, организацию свободного времени; адаптацию  к жизни в обществе, профессиональную ориентацию, выявление и поддержку детей, проявивших выдающие способности.</w:t>
      </w:r>
    </w:p>
    <w:p w:rsidR="00EE7337" w:rsidRDefault="00EE0A57">
      <w:pPr>
        <w:tabs>
          <w:tab w:val="left" w:pos="0"/>
          <w:tab w:val="left" w:pos="426"/>
        </w:tabs>
        <w:spacing w:after="0" w:line="360" w:lineRule="auto"/>
        <w:jc w:val="both"/>
        <w:rPr>
          <w:rFonts w:ascii="Times New Roman" w:hAnsi="Times New Roman" w:cs="Times New Roman"/>
          <w:b/>
          <w:sz w:val="28"/>
          <w:szCs w:val="28"/>
        </w:rPr>
      </w:pPr>
      <w:r w:rsidRPr="00A423CA">
        <w:rPr>
          <w:rFonts w:ascii="Times New Roman" w:hAnsi="Times New Roman" w:cs="Times New Roman"/>
          <w:b/>
          <w:sz w:val="28"/>
          <w:szCs w:val="28"/>
        </w:rPr>
        <w:t xml:space="preserve">     Цели программы достигаются через решение следующих задач:</w:t>
      </w:r>
      <w:r>
        <w:rPr>
          <w:sz w:val="28"/>
          <w:szCs w:val="28"/>
        </w:rPr>
        <w:t xml:space="preserve"> </w:t>
      </w:r>
      <w:r>
        <w:rPr>
          <w:rFonts w:ascii="Times New Roman" w:hAnsi="Times New Roman" w:cs="Times New Roman"/>
          <w:b/>
          <w:sz w:val="28"/>
          <w:szCs w:val="28"/>
        </w:rPr>
        <w:t>Образовательные:</w:t>
      </w:r>
    </w:p>
    <w:p w:rsidR="00EE7337" w:rsidRDefault="00EE0A57">
      <w:pPr>
        <w:tabs>
          <w:tab w:val="left" w:pos="0"/>
          <w:tab w:val="left" w:pos="426"/>
        </w:tabs>
        <w:spacing w:after="0"/>
        <w:jc w:val="both"/>
        <w:rPr>
          <w:rFonts w:ascii="Times New Roman" w:hAnsi="Times New Roman" w:cs="Times New Roman"/>
          <w:b/>
          <w:sz w:val="28"/>
          <w:szCs w:val="28"/>
          <w:u w:val="single"/>
        </w:rPr>
      </w:pPr>
      <w:r>
        <w:rPr>
          <w:rFonts w:ascii="Crimson Text" w:hAnsi="Crimson Text"/>
          <w:sz w:val="28"/>
          <w:szCs w:val="28"/>
        </w:rPr>
        <w:t>1) приобщение к искусству:</w:t>
      </w:r>
    </w:p>
    <w:p w:rsidR="00EE7337" w:rsidRDefault="00EE0A57">
      <w:pPr>
        <w:numPr>
          <w:ilvl w:val="0"/>
          <w:numId w:val="4"/>
        </w:numPr>
        <w:shd w:val="clear" w:color="auto" w:fill="FFFFFF"/>
        <w:spacing w:before="100" w:beforeAutospacing="1" w:after="100" w:afterAutospacing="1"/>
        <w:rPr>
          <w:rFonts w:ascii="Crimson Text" w:hAnsi="Crimson Text" w:hint="eastAsia"/>
          <w:sz w:val="28"/>
          <w:szCs w:val="28"/>
        </w:rPr>
      </w:pPr>
      <w:r>
        <w:rPr>
          <w:rFonts w:ascii="Crimson Text" w:hAnsi="Crimson Text"/>
          <w:sz w:val="28"/>
          <w:szCs w:val="28"/>
        </w:rPr>
        <w:t xml:space="preserve"> развивать у детей художественное и эстетическое восприятие в процессе ознакомления с произведениями разных видов искусства;  воображение, художественный вкус;</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формировать у детей умение сравнивать произведения различных видов искусства;</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развивать отзывчивость и эстетическое сопереживание на красоту окружающей действительности;</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развивать у детей интерес к искусству как виду творческой деятельности человека;</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познакомить детей с видами и жанрами искусства;</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формировать понимание красоты произведений искусства, потребность общения с искусством;</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формировать у детей интерес к детским выставкам;</w:t>
      </w:r>
    </w:p>
    <w:p w:rsidR="00EE7337" w:rsidRDefault="00EE0A57">
      <w:pPr>
        <w:numPr>
          <w:ilvl w:val="0"/>
          <w:numId w:val="4"/>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воспитывать патриотизм и чувства гордости за свою страну,  в процессе ознакомления с различными видами искусства;</w:t>
      </w:r>
    </w:p>
    <w:p w:rsidR="00EE7337" w:rsidRDefault="00EE0A57">
      <w:pPr>
        <w:pStyle w:val="ab"/>
        <w:shd w:val="clear" w:color="auto" w:fill="FFFFFF"/>
        <w:rPr>
          <w:rFonts w:ascii="Crimson Text" w:hAnsi="Crimson Text"/>
          <w:sz w:val="28"/>
          <w:szCs w:val="28"/>
        </w:rPr>
      </w:pPr>
      <w:r>
        <w:rPr>
          <w:rFonts w:ascii="Crimson Text" w:hAnsi="Crimson Text"/>
          <w:sz w:val="28"/>
          <w:szCs w:val="28"/>
        </w:rPr>
        <w:t>2) изобразительная деятельность:</w:t>
      </w:r>
    </w:p>
    <w:p w:rsidR="00EE7337" w:rsidRDefault="00EE0A57">
      <w:pPr>
        <w:numPr>
          <w:ilvl w:val="0"/>
          <w:numId w:val="5"/>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развивать интерес детей и положительный отклик к различным видам изобразительной деятельности;</w:t>
      </w:r>
    </w:p>
    <w:p w:rsidR="00EE7337" w:rsidRDefault="00EE0A57">
      <w:pPr>
        <w:numPr>
          <w:ilvl w:val="0"/>
          <w:numId w:val="5"/>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развивать эстетическое восприятие, образные представления, воображение, эстетические чувства, художественно-творческие способности;</w:t>
      </w:r>
    </w:p>
    <w:p w:rsidR="00EE7337" w:rsidRDefault="00EE0A57">
      <w:pPr>
        <w:numPr>
          <w:ilvl w:val="0"/>
          <w:numId w:val="5"/>
        </w:numPr>
        <w:shd w:val="clear" w:color="auto" w:fill="FFFFFF"/>
        <w:spacing w:before="100" w:beforeAutospacing="1" w:after="100" w:afterAutospacing="1" w:line="240" w:lineRule="auto"/>
        <w:rPr>
          <w:rFonts w:ascii="Crimson Text" w:hAnsi="Crimson Text" w:hint="eastAsia"/>
          <w:sz w:val="28"/>
          <w:szCs w:val="28"/>
        </w:rPr>
      </w:pPr>
      <w:r>
        <w:rPr>
          <w:rFonts w:ascii="Crimson Text" w:hAnsi="Crimson Text"/>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E7337" w:rsidRDefault="00EE0A57" w:rsidP="00A423CA">
      <w:pPr>
        <w:pStyle w:val="ad"/>
        <w:numPr>
          <w:ilvl w:val="0"/>
          <w:numId w:val="6"/>
        </w:numPr>
        <w:tabs>
          <w:tab w:val="left" w:pos="0"/>
          <w:tab w:val="left" w:pos="426"/>
        </w:tabs>
        <w:spacing w:after="0" w:line="360" w:lineRule="auto"/>
        <w:jc w:val="both"/>
        <w:rPr>
          <w:rFonts w:ascii="Times New Roman" w:hAnsi="Times New Roman" w:cs="Times New Roman"/>
          <w:sz w:val="28"/>
          <w:szCs w:val="28"/>
        </w:rPr>
      </w:pPr>
      <w:r>
        <w:rPr>
          <w:rFonts w:ascii="Crimson Text" w:hAnsi="Crimson Text"/>
          <w:sz w:val="28"/>
          <w:szCs w:val="28"/>
        </w:rPr>
        <w:t>продолжать формировать у детей умение рассматривать и обследовать предметы, в том числе с помощью рук;</w:t>
      </w:r>
      <w:r>
        <w:rPr>
          <w:rFonts w:ascii="Times New Roman" w:hAnsi="Times New Roman" w:cs="Times New Roman"/>
          <w:sz w:val="28"/>
          <w:szCs w:val="28"/>
        </w:rPr>
        <w:t xml:space="preserve"> </w:t>
      </w:r>
    </w:p>
    <w:p w:rsidR="00EE7337" w:rsidRDefault="00EE0A57" w:rsidP="00A423CA">
      <w:pPr>
        <w:pStyle w:val="ad"/>
        <w:numPr>
          <w:ilvl w:val="0"/>
          <w:numId w:val="6"/>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развивать умение  экспериментировать с цветом и формой при создании художественных образов;</w:t>
      </w:r>
    </w:p>
    <w:p w:rsidR="00EE7337" w:rsidRDefault="00EE0A57" w:rsidP="00A423CA">
      <w:pPr>
        <w:numPr>
          <w:ilvl w:val="0"/>
          <w:numId w:val="5"/>
        </w:numPr>
        <w:shd w:val="clear" w:color="auto" w:fill="FFFFFF"/>
        <w:spacing w:before="100" w:beforeAutospacing="1" w:after="100" w:afterAutospacing="1" w:line="360" w:lineRule="auto"/>
        <w:rPr>
          <w:rFonts w:ascii="Crimson Text" w:hAnsi="Crimson Text" w:hint="eastAsia"/>
          <w:sz w:val="28"/>
          <w:szCs w:val="28"/>
        </w:rPr>
      </w:pPr>
      <w:r>
        <w:rPr>
          <w:rFonts w:ascii="Crimson Text" w:hAnsi="Crimson Text"/>
          <w:sz w:val="28"/>
          <w:szCs w:val="28"/>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EE7337" w:rsidRDefault="00EE0A57" w:rsidP="00A423CA">
      <w:pPr>
        <w:numPr>
          <w:ilvl w:val="0"/>
          <w:numId w:val="5"/>
        </w:numPr>
        <w:shd w:val="clear" w:color="auto" w:fill="FFFFFF"/>
        <w:spacing w:before="100" w:beforeAutospacing="1" w:after="100" w:afterAutospacing="1" w:line="360" w:lineRule="auto"/>
        <w:rPr>
          <w:rFonts w:ascii="Crimson Text" w:hAnsi="Crimson Text" w:hint="eastAsia"/>
          <w:sz w:val="28"/>
          <w:szCs w:val="28"/>
        </w:rPr>
      </w:pPr>
      <w:r>
        <w:rPr>
          <w:rFonts w:ascii="Crimson Text" w:hAnsi="Crimson Text"/>
          <w:sz w:val="28"/>
          <w:szCs w:val="28"/>
        </w:rPr>
        <w:t>формировать у детей умение выделять и использовать средства выразительности в рисовании, лепке, аппликации;</w:t>
      </w:r>
    </w:p>
    <w:p w:rsidR="00EE7337" w:rsidRDefault="00EE0A57" w:rsidP="00A423CA">
      <w:pPr>
        <w:numPr>
          <w:ilvl w:val="0"/>
          <w:numId w:val="5"/>
        </w:numPr>
        <w:shd w:val="clear" w:color="auto" w:fill="FFFFFF"/>
        <w:spacing w:before="100" w:beforeAutospacing="1" w:after="100" w:afterAutospacing="1" w:line="360" w:lineRule="auto"/>
        <w:rPr>
          <w:rFonts w:ascii="Crimson Text" w:hAnsi="Crimson Text" w:hint="eastAsia"/>
          <w:sz w:val="28"/>
          <w:szCs w:val="28"/>
        </w:rPr>
      </w:pPr>
      <w:r>
        <w:rPr>
          <w:rFonts w:ascii="Crimson Text" w:hAnsi="Crimson Text"/>
          <w:sz w:val="28"/>
          <w:szCs w:val="28"/>
        </w:rPr>
        <w:t>продолжать формировать у детей умение создавать коллективные произведения в рисовании, лепке, аппликации;</w:t>
      </w:r>
    </w:p>
    <w:p w:rsidR="00EE7337" w:rsidRDefault="00EE0A57" w:rsidP="00A423CA">
      <w:pPr>
        <w:numPr>
          <w:ilvl w:val="0"/>
          <w:numId w:val="5"/>
        </w:numPr>
        <w:shd w:val="clear" w:color="auto" w:fill="FFFFFF"/>
        <w:spacing w:before="100" w:beforeAutospacing="1" w:after="100" w:afterAutospacing="1" w:line="360" w:lineRule="auto"/>
        <w:rPr>
          <w:rFonts w:ascii="Crimson Text" w:hAnsi="Crimson Text" w:hint="eastAsia"/>
          <w:sz w:val="28"/>
          <w:szCs w:val="28"/>
        </w:rPr>
      </w:pPr>
      <w:r>
        <w:rPr>
          <w:rFonts w:ascii="Crimson Text" w:hAnsi="Crimson Text"/>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E7337" w:rsidRDefault="00EE0A57" w:rsidP="00A423CA">
      <w:pPr>
        <w:numPr>
          <w:ilvl w:val="0"/>
          <w:numId w:val="5"/>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EE7337" w:rsidRDefault="00EE0A57" w:rsidP="00A423CA">
      <w:pPr>
        <w:numPr>
          <w:ilvl w:val="0"/>
          <w:numId w:val="5"/>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E7337" w:rsidRDefault="00EE0A57" w:rsidP="00A423CA">
      <w:pPr>
        <w:numPr>
          <w:ilvl w:val="0"/>
          <w:numId w:val="5"/>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E7337" w:rsidRDefault="00EE0A57" w:rsidP="00A423CA">
      <w:pPr>
        <w:numPr>
          <w:ilvl w:val="0"/>
          <w:numId w:val="7"/>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3) культурно - досуговая деятельность:</w:t>
      </w:r>
    </w:p>
    <w:p w:rsidR="00EE7337" w:rsidRDefault="00EE0A57" w:rsidP="00A423CA">
      <w:pPr>
        <w:numPr>
          <w:ilvl w:val="0"/>
          <w:numId w:val="8"/>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развивать умение организовывать свободное время с пользой;</w:t>
      </w:r>
    </w:p>
    <w:p w:rsidR="00EE7337" w:rsidRDefault="00EE0A57" w:rsidP="00A423CA">
      <w:pPr>
        <w:numPr>
          <w:ilvl w:val="0"/>
          <w:numId w:val="8"/>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изобразительной  деятельности;</w:t>
      </w:r>
    </w:p>
    <w:p w:rsidR="00EE7337" w:rsidRDefault="00EE0A57" w:rsidP="00A423CA">
      <w:pPr>
        <w:numPr>
          <w:ilvl w:val="0"/>
          <w:numId w:val="8"/>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формировать чувства причастности к событиям, происходящим в стране;</w:t>
      </w:r>
    </w:p>
    <w:p w:rsidR="00EE7337" w:rsidRDefault="00EE0A57" w:rsidP="00A423CA">
      <w:pPr>
        <w:numPr>
          <w:ilvl w:val="0"/>
          <w:numId w:val="8"/>
        </w:numPr>
        <w:shd w:val="clear" w:color="auto" w:fill="FFFFFF"/>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развивать индивидуальные творческие способности и художественные наклонности ребенка.   </w:t>
      </w:r>
    </w:p>
    <w:p w:rsidR="00EE7337" w:rsidRDefault="00EE0A57">
      <w:pPr>
        <w:tabs>
          <w:tab w:val="left" w:pos="0"/>
          <w:tab w:val="left" w:pos="426"/>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Развивающие:</w:t>
      </w:r>
    </w:p>
    <w:p w:rsidR="00EE7337" w:rsidRDefault="00EE0A57">
      <w:pPr>
        <w:pStyle w:val="ad"/>
        <w:numPr>
          <w:ilvl w:val="0"/>
          <w:numId w:val="9"/>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создавать благоприятные условия для развития творческой активности и художественного потенциала детей;</w:t>
      </w:r>
    </w:p>
    <w:p w:rsidR="00EE7337" w:rsidRDefault="00EE0A57">
      <w:pPr>
        <w:pStyle w:val="ad"/>
        <w:numPr>
          <w:ilvl w:val="0"/>
          <w:numId w:val="9"/>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расширять представление детей о предметах, объектах и явлениях окружающего мира, способах их отображения;</w:t>
      </w:r>
    </w:p>
    <w:p w:rsidR="00EE7337" w:rsidRDefault="00EE0A57">
      <w:pPr>
        <w:pStyle w:val="ad"/>
        <w:numPr>
          <w:ilvl w:val="0"/>
          <w:numId w:val="9"/>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способствовать возникновению у детей желания экспериментировать с различными художественными техниками в процессе создания работ.</w:t>
      </w:r>
    </w:p>
    <w:p w:rsidR="00EE7337" w:rsidRDefault="00EE0A57">
      <w:pPr>
        <w:tabs>
          <w:tab w:val="left" w:pos="0"/>
          <w:tab w:val="left" w:pos="426"/>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Воспитательные:</w:t>
      </w:r>
    </w:p>
    <w:p w:rsidR="00EE7337" w:rsidRDefault="00EE0A57">
      <w:pPr>
        <w:pStyle w:val="ad"/>
        <w:numPr>
          <w:ilvl w:val="0"/>
          <w:numId w:val="10"/>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умению детей видеть и понимать </w:t>
      </w:r>
      <w:proofErr w:type="gramStart"/>
      <w:r>
        <w:rPr>
          <w:rFonts w:ascii="Times New Roman" w:hAnsi="Times New Roman" w:cs="Times New Roman"/>
          <w:sz w:val="28"/>
          <w:szCs w:val="28"/>
        </w:rPr>
        <w:t>прекрасное</w:t>
      </w:r>
      <w:proofErr w:type="gramEnd"/>
      <w:r>
        <w:rPr>
          <w:rFonts w:ascii="Times New Roman" w:hAnsi="Times New Roman" w:cs="Times New Roman"/>
          <w:sz w:val="28"/>
          <w:szCs w:val="28"/>
        </w:rPr>
        <w:t xml:space="preserve"> в жизни и в искусстве, радоваться красоте природы, произведений искусства;</w:t>
      </w:r>
    </w:p>
    <w:p w:rsidR="00EE7337" w:rsidRDefault="00EE0A57">
      <w:pPr>
        <w:pStyle w:val="ad"/>
        <w:numPr>
          <w:ilvl w:val="0"/>
          <w:numId w:val="10"/>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обеспечивать условия для формирования у детей готовности завершать начатую работу, исправлять неточности, оценивать свою работу;</w:t>
      </w:r>
    </w:p>
    <w:p w:rsidR="00EE7337" w:rsidRDefault="00EE0A57">
      <w:pPr>
        <w:pStyle w:val="ad"/>
        <w:numPr>
          <w:ilvl w:val="0"/>
          <w:numId w:val="10"/>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воспитывать этический вкус у детей. </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в соответствии с требованиями ФОП ДО включает три основных раздела – целевой, </w:t>
      </w:r>
      <w:proofErr w:type="gramStart"/>
      <w:r>
        <w:rPr>
          <w:rFonts w:ascii="Times New Roman" w:hAnsi="Times New Roman" w:cs="Times New Roman"/>
          <w:sz w:val="28"/>
          <w:szCs w:val="28"/>
        </w:rPr>
        <w:t>содержательный</w:t>
      </w:r>
      <w:proofErr w:type="gramEnd"/>
      <w:r>
        <w:rPr>
          <w:rFonts w:ascii="Times New Roman" w:hAnsi="Times New Roman" w:cs="Times New Roman"/>
          <w:sz w:val="28"/>
          <w:szCs w:val="28"/>
        </w:rPr>
        <w:t xml:space="preserve"> и организационный.</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Целевой раздел определяет ее цели и задачи, а также планируемые результаты ее освоения.</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Содержательный раздел включает информацию об объеме курса,  о принципах построения программы, а так же учебно-тематическое планирование деятельности детей, в соответствии с требованиями образовательной области «Художественно-эстетическое развитие», с учетом регионального компонента, позволяющего учитывать индивидуальные особенности детей. </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Организационный раздел включает в себя перечень инструментов и материалов, используемых в процессе деятельности в рамках кружка, а так же календарное планирование образовательной деятельности.</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Целью данной программы является формирование и развитие творческих способностей детей, художественного мышления дошкольников, нравственных, эстетических, а также волевых качеств детей,  раскрытие индивидуальности каждого ребенка.</w:t>
      </w:r>
    </w:p>
    <w:p w:rsidR="00EE7337" w:rsidRDefault="00EE0A57">
      <w:pPr>
        <w:tabs>
          <w:tab w:val="left" w:pos="0"/>
          <w:tab w:val="left" w:pos="426"/>
        </w:tabs>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Основные направления деятельности в рамках кружка:</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Пластилинография</w:t>
      </w:r>
      <w:proofErr w:type="spellEnd"/>
      <w:r>
        <w:rPr>
          <w:rFonts w:ascii="Times New Roman" w:hAnsi="Times New Roman" w:cs="Times New Roman"/>
          <w:b/>
          <w:i/>
          <w:sz w:val="28"/>
          <w:szCs w:val="28"/>
        </w:rPr>
        <w:t>».</w:t>
      </w:r>
      <w:r>
        <w:rPr>
          <w:rFonts w:ascii="Times New Roman" w:hAnsi="Times New Roman" w:cs="Times New Roman"/>
          <w:sz w:val="28"/>
          <w:szCs w:val="28"/>
        </w:rPr>
        <w:t xml:space="preserve"> Понятие «</w:t>
      </w:r>
      <w:proofErr w:type="spellStart"/>
      <w:r>
        <w:rPr>
          <w:rFonts w:ascii="Times New Roman" w:hAnsi="Times New Roman" w:cs="Times New Roman"/>
          <w:sz w:val="28"/>
          <w:szCs w:val="28"/>
        </w:rPr>
        <w:t>пластилинография</w:t>
      </w:r>
      <w:proofErr w:type="spellEnd"/>
      <w:r>
        <w:rPr>
          <w:rFonts w:ascii="Times New Roman" w:hAnsi="Times New Roman" w:cs="Times New Roman"/>
          <w:sz w:val="28"/>
          <w:szCs w:val="28"/>
        </w:rPr>
        <w:t xml:space="preserve">» имеет два смысловых корня: первая «пластилин», подразумевает материал, при помощи которого осуществляется исполнение замысла. А «графия» - создавать, изображать. </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Принцип данной техники заключается в создании лепной картины с изображением более или менее выпуклых, </w:t>
      </w:r>
      <w:proofErr w:type="spellStart"/>
      <w:r>
        <w:rPr>
          <w:rFonts w:ascii="Times New Roman" w:hAnsi="Times New Roman" w:cs="Times New Roman"/>
          <w:sz w:val="28"/>
          <w:szCs w:val="28"/>
        </w:rPr>
        <w:t>полуобъемных</w:t>
      </w:r>
      <w:proofErr w:type="spellEnd"/>
      <w:r>
        <w:rPr>
          <w:rFonts w:ascii="Times New Roman" w:hAnsi="Times New Roman" w:cs="Times New Roman"/>
          <w:sz w:val="28"/>
          <w:szCs w:val="28"/>
        </w:rPr>
        <w:t xml:space="preserve"> объектов на горизонтальной поверхности.</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     «Палитра красок».</w:t>
      </w:r>
      <w:r>
        <w:rPr>
          <w:rFonts w:ascii="Times New Roman" w:hAnsi="Times New Roman" w:cs="Times New Roman"/>
          <w:sz w:val="28"/>
          <w:szCs w:val="28"/>
        </w:rPr>
        <w:t xml:space="preserve"> Данное направление знакомит детей с разнообразными  техниками рисования: раздувание краски, монотипия, </w:t>
      </w:r>
      <w:proofErr w:type="spellStart"/>
      <w:r>
        <w:rPr>
          <w:rFonts w:ascii="Times New Roman" w:hAnsi="Times New Roman" w:cs="Times New Roman"/>
          <w:sz w:val="28"/>
          <w:szCs w:val="28"/>
        </w:rPr>
        <w:t>шаблонография</w:t>
      </w:r>
      <w:proofErr w:type="spellEnd"/>
      <w:r>
        <w:rPr>
          <w:rFonts w:ascii="Times New Roman" w:hAnsi="Times New Roman" w:cs="Times New Roman"/>
          <w:sz w:val="28"/>
          <w:szCs w:val="28"/>
        </w:rPr>
        <w:t xml:space="preserve"> и другие, которые помогут педагогу всесторонне развить личность ребенка, научить его выражать свое творческое начало и свое собственное «Я» через воплощение своих идей и замыслов при создании необычных произведений изобразительного искусства.</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Данные направления могут быть представлены как самостоятельно, так и совместно, в процессе создания творческих работ.</w:t>
      </w:r>
    </w:p>
    <w:p w:rsidR="00EE7337" w:rsidRPr="00A423CA" w:rsidRDefault="00A423CA">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EE0A57">
        <w:rPr>
          <w:rFonts w:ascii="Times New Roman" w:hAnsi="Times New Roman" w:cs="Times New Roman"/>
          <w:b/>
          <w:sz w:val="28"/>
          <w:szCs w:val="28"/>
        </w:rPr>
        <w:t xml:space="preserve"> Планируемые результаты</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К концу средней группы планируется, что дети овладеют следующими умениями:</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выделять цвета и оттенки, соотносить их, определять идентичные;</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передавать через цвет характер образа, настроение;</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выделять и называть геометрические фигуры, соотносить их с предметами окружающей действительности;</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заполнять фон; изображать линию горизонта;</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использовать технику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  сырому»;</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использовать технику «Монотипия» (и другие не традиционные методы рисования);</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использовать печати и штампы для создания ритмичного рисунка;</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создавать простые образы в рисовании, рисовать простую композицию с использованием нескольких цветов. </w:t>
      </w:r>
    </w:p>
    <w:p w:rsidR="00EE7337" w:rsidRDefault="00EE0A57">
      <w:pPr>
        <w:pStyle w:val="ad"/>
        <w:numPr>
          <w:ilvl w:val="0"/>
          <w:numId w:val="11"/>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наносить простой рисунок (точки, линии,  штрихи) карандашом, восковыми мелками.</w:t>
      </w: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EE0A57">
      <w:pPr>
        <w:tabs>
          <w:tab w:val="left" w:pos="0"/>
          <w:tab w:val="left" w:pos="426"/>
        </w:tabs>
        <w:spacing w:after="0" w:line="360" w:lineRule="auto"/>
        <w:rPr>
          <w:rFonts w:ascii="Times New Roman" w:hAnsi="Times New Roman" w:cs="Times New Roman"/>
          <w:sz w:val="28"/>
          <w:szCs w:val="28"/>
        </w:rPr>
      </w:pPr>
    </w:p>
    <w:p w:rsidR="00EE0A57" w:rsidRPr="00A423CA" w:rsidRDefault="00EE0A57" w:rsidP="00EE0A57">
      <w:pPr>
        <w:tabs>
          <w:tab w:val="left" w:pos="0"/>
          <w:tab w:val="left" w:pos="426"/>
        </w:tabs>
        <w:spacing w:after="0" w:line="360" w:lineRule="auto"/>
        <w:rPr>
          <w:rFonts w:ascii="Times New Roman" w:hAnsi="Times New Roman" w:cs="Times New Roman"/>
          <w:sz w:val="28"/>
          <w:szCs w:val="28"/>
        </w:rPr>
      </w:pPr>
    </w:p>
    <w:p w:rsidR="00EE7337" w:rsidRDefault="00EE0A57" w:rsidP="00A423CA">
      <w:pPr>
        <w:pStyle w:val="ad"/>
        <w:numPr>
          <w:ilvl w:val="0"/>
          <w:numId w:val="2"/>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раздел</w:t>
      </w:r>
    </w:p>
    <w:p w:rsidR="00EE7337" w:rsidRDefault="00EE0A57" w:rsidP="00A423CA">
      <w:pPr>
        <w:pStyle w:val="ad"/>
        <w:numPr>
          <w:ilvl w:val="1"/>
          <w:numId w:val="2"/>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w:t>
      </w:r>
    </w:p>
    <w:p w:rsidR="00A423CA" w:rsidRDefault="00A423CA" w:rsidP="00A423CA">
      <w:pPr>
        <w:pStyle w:val="ad"/>
        <w:tabs>
          <w:tab w:val="left" w:pos="0"/>
          <w:tab w:val="left" w:pos="426"/>
        </w:tabs>
        <w:spacing w:after="0" w:line="360" w:lineRule="auto"/>
        <w:ind w:left="1288"/>
        <w:rPr>
          <w:rFonts w:ascii="Times New Roman" w:hAnsi="Times New Roman" w:cs="Times New Roman"/>
          <w:b/>
          <w:sz w:val="28"/>
          <w:szCs w:val="28"/>
        </w:rPr>
      </w:pP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Объем курса</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Рабочая программа ориентирована на детей средней группы. Занятия проходят во второй половине дня, один  - два раза в неделю, длительностью 20 минут. Занятия проводятся по группам (7 детей).</w:t>
      </w:r>
    </w:p>
    <w:p w:rsidR="00EE7337" w:rsidRDefault="00EE0A57">
      <w:pPr>
        <w:tabs>
          <w:tab w:val="left" w:pos="0"/>
          <w:tab w:val="left" w:pos="426"/>
        </w:tabs>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Принципы построения программы:</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xml:space="preserve"> (детские работы уникальны, они имеют ценность для самого ребенка и его </w:t>
      </w:r>
      <w:proofErr w:type="gramStart"/>
      <w:r>
        <w:rPr>
          <w:rFonts w:ascii="Times New Roman" w:hAnsi="Times New Roman" w:cs="Times New Roman"/>
          <w:sz w:val="28"/>
          <w:szCs w:val="28"/>
        </w:rPr>
        <w:t>близких</w:t>
      </w:r>
      <w:proofErr w:type="gramEnd"/>
      <w:r>
        <w:rPr>
          <w:rFonts w:ascii="Times New Roman" w:hAnsi="Times New Roman" w:cs="Times New Roman"/>
          <w:sz w:val="28"/>
          <w:szCs w:val="28"/>
        </w:rPr>
        <w:t>)</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синкретичности</w:t>
      </w:r>
      <w:proofErr w:type="spellEnd"/>
      <w:r>
        <w:rPr>
          <w:rFonts w:ascii="Times New Roman" w:hAnsi="Times New Roman" w:cs="Times New Roman"/>
          <w:sz w:val="28"/>
          <w:szCs w:val="28"/>
        </w:rPr>
        <w:t xml:space="preserve"> (в процессе выполнения одной работы используются различные техники и приемы)</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сенсистивности</w:t>
      </w:r>
      <w:proofErr w:type="spellEnd"/>
      <w:r>
        <w:rPr>
          <w:rFonts w:ascii="Times New Roman" w:hAnsi="Times New Roman" w:cs="Times New Roman"/>
          <w:sz w:val="28"/>
          <w:szCs w:val="28"/>
        </w:rPr>
        <w:t xml:space="preserve"> (соответствие возрастным особенностям при подборе художественных эталонов)</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наглядности (иллюстративность, наличие дидактических материалов)</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вариативности (свобода выбора материалов и эталонов для каждого ребенка)</w:t>
      </w:r>
    </w:p>
    <w:p w:rsidR="00EE7337" w:rsidRDefault="00EE0A57">
      <w:pPr>
        <w:pStyle w:val="ad"/>
        <w:numPr>
          <w:ilvl w:val="0"/>
          <w:numId w:val="12"/>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сотворчества (совместная творческая деятельность детей друг с другом, с педагогом и родителями)</w:t>
      </w:r>
    </w:p>
    <w:p w:rsidR="00EE7337" w:rsidRPr="00A423CA" w:rsidRDefault="00EE0A57" w:rsidP="00A423CA">
      <w:pPr>
        <w:pStyle w:val="ad"/>
        <w:numPr>
          <w:ilvl w:val="0"/>
          <w:numId w:val="12"/>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толерантности (уважение к традициям культур всех народов и наций).</w:t>
      </w:r>
    </w:p>
    <w:p w:rsidR="00EE7337" w:rsidRDefault="00EE0A57">
      <w:pPr>
        <w:tabs>
          <w:tab w:val="left" w:pos="0"/>
          <w:tab w:val="left" w:pos="426"/>
        </w:tabs>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Методы работы с детьми</w:t>
      </w:r>
    </w:p>
    <w:p w:rsidR="00EE7337" w:rsidRDefault="00EE0A57">
      <w:pPr>
        <w:pStyle w:val="ad"/>
        <w:numPr>
          <w:ilvl w:val="0"/>
          <w:numId w:val="13"/>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словесный – объяснение, беседа, инструктаж</w:t>
      </w:r>
    </w:p>
    <w:p w:rsidR="00EE7337" w:rsidRDefault="00EE0A57">
      <w:pPr>
        <w:pStyle w:val="ad"/>
        <w:numPr>
          <w:ilvl w:val="0"/>
          <w:numId w:val="13"/>
        </w:num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наглядный – показ изделий, образцов, предметов народного творчества</w:t>
      </w:r>
    </w:p>
    <w:p w:rsidR="00EE7337" w:rsidRDefault="00EE0A57" w:rsidP="00A423CA">
      <w:pPr>
        <w:pStyle w:val="ad"/>
        <w:numPr>
          <w:ilvl w:val="0"/>
          <w:numId w:val="13"/>
        </w:numPr>
        <w:tabs>
          <w:tab w:val="left" w:pos="0"/>
          <w:tab w:val="left" w:pos="426"/>
        </w:tabs>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практический</w:t>
      </w:r>
      <w:proofErr w:type="gramEnd"/>
      <w:r>
        <w:rPr>
          <w:rFonts w:ascii="Times New Roman" w:hAnsi="Times New Roman" w:cs="Times New Roman"/>
          <w:sz w:val="28"/>
          <w:szCs w:val="28"/>
        </w:rPr>
        <w:t xml:space="preserve"> – помощь в изготовлении изделий, создании творческих работ</w:t>
      </w: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A423CA" w:rsidRDefault="00A423CA" w:rsidP="00A423CA">
      <w:pPr>
        <w:tabs>
          <w:tab w:val="left" w:pos="0"/>
          <w:tab w:val="left" w:pos="426"/>
        </w:tabs>
        <w:spacing w:after="0" w:line="360" w:lineRule="auto"/>
        <w:jc w:val="both"/>
        <w:rPr>
          <w:rFonts w:ascii="Times New Roman" w:hAnsi="Times New Roman" w:cs="Times New Roman"/>
          <w:sz w:val="28"/>
          <w:szCs w:val="28"/>
        </w:rPr>
      </w:pPr>
    </w:p>
    <w:p w:rsidR="00EE0A57" w:rsidRPr="00A423CA" w:rsidRDefault="00EE0A57" w:rsidP="00A423CA">
      <w:pPr>
        <w:tabs>
          <w:tab w:val="left" w:pos="0"/>
          <w:tab w:val="left" w:pos="426"/>
        </w:tabs>
        <w:spacing w:after="0" w:line="360" w:lineRule="auto"/>
        <w:jc w:val="both"/>
        <w:rPr>
          <w:rFonts w:ascii="Times New Roman" w:hAnsi="Times New Roman" w:cs="Times New Roman"/>
          <w:sz w:val="28"/>
          <w:szCs w:val="28"/>
        </w:rPr>
      </w:pPr>
    </w:p>
    <w:p w:rsidR="00EE7337" w:rsidRDefault="00EE0A57" w:rsidP="00A423CA">
      <w:pPr>
        <w:pStyle w:val="ad"/>
        <w:numPr>
          <w:ilvl w:val="1"/>
          <w:numId w:val="2"/>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Формы аттестации</w:t>
      </w:r>
    </w:p>
    <w:p w:rsidR="00EE0A5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Программой не предусмотрены формы аттестации. Руководителем кружка проводится диагностика усвоения Программы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1 раз в год (конец апреля). Основной метод диагностики – наблюдение за детской деятельностью по показателям.</w:t>
      </w:r>
    </w:p>
    <w:p w:rsidR="00EE0A57" w:rsidRDefault="00EE0A57">
      <w:pPr>
        <w:tabs>
          <w:tab w:val="left" w:pos="0"/>
          <w:tab w:val="left" w:pos="426"/>
        </w:tabs>
        <w:spacing w:after="0" w:line="360" w:lineRule="auto"/>
        <w:jc w:val="both"/>
        <w:rPr>
          <w:rFonts w:ascii="Times New Roman" w:hAnsi="Times New Roman" w:cs="Times New Roman"/>
          <w:sz w:val="28"/>
          <w:szCs w:val="28"/>
        </w:rPr>
      </w:pPr>
    </w:p>
    <w:p w:rsidR="00EE7337" w:rsidRDefault="00EE0A57" w:rsidP="00A423CA">
      <w:pPr>
        <w:pStyle w:val="ad"/>
        <w:numPr>
          <w:ilvl w:val="1"/>
          <w:numId w:val="2"/>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Учебный план</w:t>
      </w:r>
    </w:p>
    <w:p w:rsidR="00EE0A57" w:rsidRDefault="00EE0A57" w:rsidP="00EE0A57">
      <w:pPr>
        <w:pStyle w:val="ad"/>
        <w:tabs>
          <w:tab w:val="left" w:pos="0"/>
          <w:tab w:val="left" w:pos="426"/>
        </w:tabs>
        <w:spacing w:after="0" w:line="360" w:lineRule="auto"/>
        <w:ind w:left="1288"/>
        <w:rPr>
          <w:rFonts w:ascii="Times New Roman" w:hAnsi="Times New Roman" w:cs="Times New Roman"/>
          <w:b/>
          <w:sz w:val="28"/>
          <w:szCs w:val="28"/>
        </w:rPr>
      </w:pPr>
    </w:p>
    <w:tbl>
      <w:tblPr>
        <w:tblStyle w:val="ac"/>
        <w:tblW w:w="9606" w:type="dxa"/>
        <w:tblInd w:w="-318" w:type="dxa"/>
        <w:tblLayout w:type="fixed"/>
        <w:tblLook w:val="04A0" w:firstRow="1" w:lastRow="0" w:firstColumn="1" w:lastColumn="0" w:noHBand="0" w:noVBand="1"/>
      </w:tblPr>
      <w:tblGrid>
        <w:gridCol w:w="852"/>
        <w:gridCol w:w="7229"/>
        <w:gridCol w:w="1525"/>
      </w:tblGrid>
      <w:tr w:rsidR="00EE7337">
        <w:tc>
          <w:tcPr>
            <w:tcW w:w="852" w:type="dxa"/>
          </w:tcPr>
          <w:p w:rsidR="00EE7337" w:rsidRDefault="00EE0A57">
            <w:pPr>
              <w:tabs>
                <w:tab w:val="left" w:pos="0"/>
                <w:tab w:val="left" w:pos="142"/>
              </w:tabs>
              <w:spacing w:after="0" w:line="360" w:lineRule="auto"/>
              <w:ind w:right="317"/>
              <w:rPr>
                <w:rFonts w:ascii="Times New Roman" w:hAnsi="Times New Roman" w:cs="Times New Roman"/>
                <w:b/>
                <w:sz w:val="28"/>
                <w:szCs w:val="28"/>
              </w:rPr>
            </w:pPr>
            <w:r>
              <w:rPr>
                <w:rFonts w:ascii="Times New Roman" w:hAnsi="Times New Roman" w:cs="Times New Roman"/>
                <w:b/>
                <w:sz w:val="28"/>
                <w:szCs w:val="28"/>
              </w:rPr>
              <w:t>№</w:t>
            </w:r>
          </w:p>
        </w:tc>
        <w:tc>
          <w:tcPr>
            <w:tcW w:w="7229" w:type="dxa"/>
          </w:tcPr>
          <w:p w:rsidR="00EE7337" w:rsidRDefault="00EE0A57">
            <w:pPr>
              <w:tabs>
                <w:tab w:val="left" w:pos="0"/>
                <w:tab w:val="left" w:pos="426"/>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Название разделов, тем</w:t>
            </w:r>
          </w:p>
        </w:tc>
        <w:tc>
          <w:tcPr>
            <w:tcW w:w="1525" w:type="dxa"/>
          </w:tcPr>
          <w:p w:rsidR="00EE7337" w:rsidRDefault="00EE0A57">
            <w:pPr>
              <w:tabs>
                <w:tab w:val="left" w:pos="0"/>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Количество </w:t>
            </w:r>
          </w:p>
        </w:tc>
      </w:tr>
      <w:tr w:rsidR="00EE7337">
        <w:tc>
          <w:tcPr>
            <w:tcW w:w="852" w:type="dxa"/>
          </w:tcPr>
          <w:p w:rsidR="00EE7337" w:rsidRDefault="00EE7337">
            <w:pPr>
              <w:pStyle w:val="ad"/>
              <w:tabs>
                <w:tab w:val="left" w:pos="0"/>
                <w:tab w:val="left" w:pos="142"/>
              </w:tabs>
              <w:spacing w:after="0" w:line="360" w:lineRule="auto"/>
              <w:ind w:left="928" w:right="317"/>
              <w:rPr>
                <w:rFonts w:ascii="Times New Roman" w:hAnsi="Times New Roman" w:cs="Times New Roman"/>
                <w:sz w:val="28"/>
                <w:szCs w:val="28"/>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Палитра красок</w:t>
            </w:r>
          </w:p>
        </w:tc>
        <w:tc>
          <w:tcPr>
            <w:tcW w:w="1525" w:type="dxa"/>
          </w:tcPr>
          <w:p w:rsidR="00EE7337" w:rsidRDefault="00EE0A57">
            <w:pPr>
              <w:tabs>
                <w:tab w:val="left" w:pos="0"/>
                <w:tab w:val="left" w:pos="426"/>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EE7337">
        <w:tc>
          <w:tcPr>
            <w:tcW w:w="852" w:type="dxa"/>
          </w:tcPr>
          <w:p w:rsidR="00EE7337" w:rsidRDefault="00EE7337">
            <w:pPr>
              <w:pStyle w:val="ad"/>
              <w:numPr>
                <w:ilvl w:val="0"/>
                <w:numId w:val="14"/>
              </w:numPr>
              <w:tabs>
                <w:tab w:val="left" w:pos="-284"/>
                <w:tab w:val="left" w:pos="142"/>
                <w:tab w:val="left" w:pos="318"/>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«царством красок». Экспериментирование с цветом.</w:t>
            </w:r>
          </w:p>
        </w:tc>
        <w:tc>
          <w:tcPr>
            <w:tcW w:w="1525" w:type="dxa"/>
          </w:tcPr>
          <w:p w:rsidR="00EE7337" w:rsidRDefault="00EE0A57">
            <w:pPr>
              <w:tabs>
                <w:tab w:val="left" w:pos="0"/>
                <w:tab w:val="left" w:pos="426"/>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«Был лист белый – стал цветной!» (разные способы создания фона, гуашь)</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Узор «Расписные платки» (отпечатки листьями, гуашь)</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Пейзаж «Люблю березку русскую» (отпечатки листьями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гуашь)</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Пейзаж «Осень золотая» (отпечатки листьями, гуашь)</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Пейзаж «Пасмурный осенний день» (гуашь, поролоновые палочки)</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Натюрморт «Ваза с цветами» (гуашь, трубочки)</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«Бабочка» (монотипия, гуашь)</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sz w:val="24"/>
                <w:szCs w:val="24"/>
              </w:rPr>
            </w:pPr>
            <w:r>
              <w:rPr>
                <w:rFonts w:ascii="Times New Roman" w:hAnsi="Times New Roman" w:cs="Times New Roman"/>
                <w:sz w:val="24"/>
                <w:szCs w:val="24"/>
              </w:rPr>
              <w:t>«День - ночь» (рисование гуашью)</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«Снегирь на веточке» (раскрашивание гуашью по контуру)</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«Маленькой елочке холодно зимой» (рисование жесткой кистью, ватными палочками)</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Пейзаж «Зимний вечер» (рисование манкой)</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Пейзаж «Вот такой он Новый год!» (гуашь, ватные палочки, втулка)</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«Совята на ветке» (гуашь, втулка)</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«Цветы на поляне» (гуашь, втулка)</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«Ежевика» (гуашь, мыло)</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«Улитка» (гуашь)</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«Цветы» (гуашь)</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«Хохлома» (гуашь, ватные палочки, обводка по контуру, дорисовка фрагментов)</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Рисунок по замыслу (гуашь, </w:t>
            </w:r>
            <w:proofErr w:type="spellStart"/>
            <w:r>
              <w:rPr>
                <w:rFonts w:ascii="Times New Roman" w:hAnsi="Times New Roman" w:cs="Times New Roman"/>
                <w:sz w:val="24"/>
                <w:szCs w:val="24"/>
              </w:rPr>
              <w:t>кляксография</w:t>
            </w:r>
            <w:proofErr w:type="spellEnd"/>
            <w:r>
              <w:rPr>
                <w:rFonts w:ascii="Times New Roman" w:hAnsi="Times New Roman" w:cs="Times New Roman"/>
                <w:sz w:val="24"/>
                <w:szCs w:val="24"/>
              </w:rPr>
              <w:t>)</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«Подснежники для мамы» (гуашь)</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«Яблоко» (гуашь) </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«Море» (гуашь)</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«Полянка» (гуашь)</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«Городок»  (восковые мелки)</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spacing w:after="0" w:line="240" w:lineRule="auto"/>
              <w:rPr>
                <w:rFonts w:ascii="Times New Roman" w:hAnsi="Times New Roman" w:cs="Times New Roman"/>
                <w:sz w:val="24"/>
                <w:szCs w:val="24"/>
              </w:rPr>
            </w:pPr>
            <w:r>
              <w:rPr>
                <w:rFonts w:ascii="Times New Roman" w:hAnsi="Times New Roman" w:cs="Times New Roman"/>
                <w:sz w:val="24"/>
                <w:szCs w:val="24"/>
              </w:rPr>
              <w:t>«Теремок»  (восковые мелки)</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1"/>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Пластилинография</w:t>
            </w:r>
            <w:proofErr w:type="spellEnd"/>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6</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свойствами пластилина. Экспериментирование с пластилином.</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«Ракета» </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«Чудо - дерево» </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«Жар птица» (коллективная работа)</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«Лошадка» (коллективная работа)</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«Матрешка»</w:t>
            </w:r>
          </w:p>
        </w:tc>
        <w:tc>
          <w:tcPr>
            <w:tcW w:w="1525" w:type="dxa"/>
          </w:tcPr>
          <w:p w:rsidR="00EE7337" w:rsidRDefault="00EE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E7337">
        <w:tc>
          <w:tcPr>
            <w:tcW w:w="852" w:type="dxa"/>
          </w:tcPr>
          <w:p w:rsidR="00EE7337" w:rsidRDefault="00EE7337">
            <w:pPr>
              <w:pStyle w:val="ad"/>
              <w:numPr>
                <w:ilvl w:val="0"/>
                <w:numId w:val="14"/>
              </w:numPr>
              <w:tabs>
                <w:tab w:val="left" w:pos="-284"/>
                <w:tab w:val="left" w:pos="142"/>
                <w:tab w:val="left" w:pos="284"/>
                <w:tab w:val="left" w:pos="938"/>
              </w:tabs>
              <w:spacing w:after="0" w:line="360" w:lineRule="auto"/>
              <w:ind w:right="317"/>
              <w:jc w:val="both"/>
              <w:rPr>
                <w:rFonts w:ascii="Times New Roman" w:hAnsi="Times New Roman" w:cs="Times New Roman"/>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«Аквариум»</w:t>
            </w:r>
          </w:p>
        </w:tc>
        <w:tc>
          <w:tcPr>
            <w:tcW w:w="1525" w:type="dxa"/>
          </w:tcPr>
          <w:p w:rsidR="00EE7337" w:rsidRDefault="00EE0A57">
            <w:pPr>
              <w:spacing w:after="0" w:line="240" w:lineRule="auto"/>
              <w:jc w:val="center"/>
              <w:rPr>
                <w:sz w:val="24"/>
                <w:szCs w:val="24"/>
              </w:rPr>
            </w:pPr>
            <w:r>
              <w:rPr>
                <w:rFonts w:ascii="Times New Roman" w:hAnsi="Times New Roman" w:cs="Times New Roman"/>
                <w:sz w:val="24"/>
                <w:szCs w:val="24"/>
              </w:rPr>
              <w:t>1</w:t>
            </w:r>
          </w:p>
        </w:tc>
      </w:tr>
      <w:tr w:rsidR="00EE7337">
        <w:tc>
          <w:tcPr>
            <w:tcW w:w="852" w:type="dxa"/>
          </w:tcPr>
          <w:p w:rsidR="00EE7337" w:rsidRDefault="00EE7337">
            <w:pPr>
              <w:pStyle w:val="ad"/>
              <w:tabs>
                <w:tab w:val="left" w:pos="-284"/>
                <w:tab w:val="left" w:pos="142"/>
                <w:tab w:val="left" w:pos="284"/>
                <w:tab w:val="left" w:pos="938"/>
              </w:tabs>
              <w:spacing w:after="0" w:line="360" w:lineRule="auto"/>
              <w:ind w:right="317"/>
              <w:jc w:val="both"/>
              <w:rPr>
                <w:rFonts w:ascii="Times New Roman" w:hAnsi="Times New Roman" w:cs="Times New Roman"/>
                <w:sz w:val="28"/>
                <w:szCs w:val="28"/>
              </w:rPr>
            </w:pPr>
          </w:p>
        </w:tc>
        <w:tc>
          <w:tcPr>
            <w:tcW w:w="7229" w:type="dxa"/>
          </w:tcPr>
          <w:p w:rsidR="00EE7337" w:rsidRDefault="00EE0A57">
            <w:pPr>
              <w:tabs>
                <w:tab w:val="left" w:pos="0"/>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1525" w:type="dxa"/>
          </w:tcPr>
          <w:p w:rsidR="00EE7337" w:rsidRDefault="00EE0A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w:t>
            </w:r>
          </w:p>
        </w:tc>
      </w:tr>
    </w:tbl>
    <w:p w:rsidR="00EE7337" w:rsidRDefault="00EE7337">
      <w:pPr>
        <w:tabs>
          <w:tab w:val="left" w:pos="0"/>
          <w:tab w:val="left" w:pos="426"/>
        </w:tabs>
        <w:spacing w:after="0" w:line="360" w:lineRule="auto"/>
        <w:jc w:val="both"/>
        <w:rPr>
          <w:rFonts w:ascii="Times New Roman" w:hAnsi="Times New Roman" w:cs="Times New Roman"/>
          <w:sz w:val="28"/>
          <w:szCs w:val="28"/>
        </w:rPr>
      </w:pPr>
    </w:p>
    <w:p w:rsidR="00EE0A57" w:rsidRDefault="00EE0A57" w:rsidP="00EE0A57">
      <w:pPr>
        <w:tabs>
          <w:tab w:val="left" w:pos="0"/>
          <w:tab w:val="left" w:pos="426"/>
        </w:tabs>
        <w:spacing w:after="0" w:line="360" w:lineRule="auto"/>
        <w:ind w:left="568"/>
        <w:jc w:val="center"/>
        <w:rPr>
          <w:rFonts w:ascii="Times New Roman" w:hAnsi="Times New Roman" w:cs="Times New Roman"/>
          <w:b/>
          <w:sz w:val="28"/>
          <w:szCs w:val="28"/>
        </w:rPr>
      </w:pPr>
      <w:r>
        <w:rPr>
          <w:rFonts w:ascii="Times New Roman" w:hAnsi="Times New Roman" w:cs="Times New Roman"/>
          <w:b/>
          <w:sz w:val="28"/>
          <w:szCs w:val="28"/>
        </w:rPr>
        <w:t>2.4.</w:t>
      </w:r>
      <w:r w:rsidRPr="00EE0A57">
        <w:rPr>
          <w:rFonts w:ascii="Times New Roman" w:hAnsi="Times New Roman" w:cs="Times New Roman"/>
          <w:b/>
          <w:sz w:val="28"/>
          <w:szCs w:val="28"/>
        </w:rPr>
        <w:t>Календарный учебный график</w:t>
      </w:r>
    </w:p>
    <w:p w:rsidR="00EE0A57" w:rsidRPr="00EE0A57" w:rsidRDefault="00EE0A57" w:rsidP="00EE0A57">
      <w:pPr>
        <w:tabs>
          <w:tab w:val="left" w:pos="0"/>
          <w:tab w:val="left" w:pos="426"/>
        </w:tabs>
        <w:spacing w:after="0" w:line="360" w:lineRule="auto"/>
        <w:ind w:left="568"/>
        <w:jc w:val="center"/>
        <w:rPr>
          <w:rFonts w:ascii="Times New Roman" w:hAnsi="Times New Roman" w:cs="Times New Roman"/>
          <w:b/>
          <w:sz w:val="28"/>
          <w:szCs w:val="28"/>
        </w:rPr>
      </w:pPr>
    </w:p>
    <w:tbl>
      <w:tblPr>
        <w:tblW w:w="521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85"/>
        <w:gridCol w:w="287"/>
        <w:gridCol w:w="279"/>
        <w:gridCol w:w="285"/>
        <w:gridCol w:w="285"/>
        <w:gridCol w:w="279"/>
        <w:gridCol w:w="283"/>
        <w:gridCol w:w="283"/>
        <w:gridCol w:w="279"/>
        <w:gridCol w:w="283"/>
        <w:gridCol w:w="279"/>
        <w:gridCol w:w="285"/>
        <w:gridCol w:w="282"/>
        <w:gridCol w:w="284"/>
        <w:gridCol w:w="282"/>
        <w:gridCol w:w="286"/>
        <w:gridCol w:w="282"/>
        <w:gridCol w:w="284"/>
        <w:gridCol w:w="284"/>
        <w:gridCol w:w="288"/>
        <w:gridCol w:w="284"/>
        <w:gridCol w:w="284"/>
        <w:gridCol w:w="282"/>
        <w:gridCol w:w="290"/>
        <w:gridCol w:w="282"/>
        <w:gridCol w:w="284"/>
        <w:gridCol w:w="284"/>
        <w:gridCol w:w="288"/>
        <w:gridCol w:w="284"/>
        <w:gridCol w:w="284"/>
        <w:gridCol w:w="337"/>
        <w:gridCol w:w="337"/>
        <w:gridCol w:w="236"/>
      </w:tblGrid>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w:t>
            </w:r>
          </w:p>
        </w:tc>
        <w:tc>
          <w:tcPr>
            <w:tcW w:w="569"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октябрь</w:t>
            </w:r>
          </w:p>
        </w:tc>
        <w:tc>
          <w:tcPr>
            <w:tcW w:w="567"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ноябрь</w:t>
            </w:r>
          </w:p>
        </w:tc>
        <w:tc>
          <w:tcPr>
            <w:tcW w:w="565"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декабрь</w:t>
            </w:r>
          </w:p>
        </w:tc>
        <w:tc>
          <w:tcPr>
            <w:tcW w:w="567"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январь</w:t>
            </w:r>
          </w:p>
        </w:tc>
        <w:tc>
          <w:tcPr>
            <w:tcW w:w="569"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февраль</w:t>
            </w:r>
          </w:p>
        </w:tc>
        <w:tc>
          <w:tcPr>
            <w:tcW w:w="570"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март</w:t>
            </w:r>
          </w:p>
        </w:tc>
        <w:tc>
          <w:tcPr>
            <w:tcW w:w="569" w:type="pct"/>
            <w:gridSpan w:val="4"/>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апрель</w:t>
            </w:r>
          </w:p>
        </w:tc>
        <w:tc>
          <w:tcPr>
            <w:tcW w:w="740" w:type="pct"/>
            <w:gridSpan w:val="5"/>
            <w:shd w:val="clear" w:color="auto" w:fill="auto"/>
          </w:tcPr>
          <w:p w:rsidR="00EE0A57" w:rsidRPr="003E5A8D" w:rsidRDefault="00EE0A57" w:rsidP="00EE0A57">
            <w:pPr>
              <w:spacing w:after="0" w:line="240" w:lineRule="auto"/>
              <w:jc w:val="center"/>
              <w:rPr>
                <w:rFonts w:ascii="Times New Roman" w:hAnsi="Times New Roman" w:cs="Times New Roman"/>
                <w:sz w:val="24"/>
                <w:szCs w:val="24"/>
              </w:rPr>
            </w:pPr>
            <w:r w:rsidRPr="003E5A8D">
              <w:rPr>
                <w:rFonts w:ascii="Times New Roman" w:hAnsi="Times New Roman" w:cs="Times New Roman"/>
                <w:sz w:val="24"/>
                <w:szCs w:val="24"/>
              </w:rPr>
              <w:t>май</w:t>
            </w: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4</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5</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6</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7</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8</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9</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10</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11</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12</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14</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15</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16</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17</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18</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19</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20</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lastRenderedPageBreak/>
              <w:t>21</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22</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23</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24</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25</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26</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27</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28</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29</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30</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31</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c>
          <w:tcPr>
            <w:tcW w:w="28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r w:rsidRPr="003E5A8D">
              <w:rPr>
                <w:rFonts w:ascii="Times New Roman" w:hAnsi="Times New Roman" w:cs="Times New Roman"/>
                <w:sz w:val="24"/>
                <w:szCs w:val="24"/>
              </w:rPr>
              <w:t>32</w:t>
            </w: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0"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4"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1"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3"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42"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69" w:type="pct"/>
            <w:shd w:val="clear" w:color="auto" w:fill="auto"/>
          </w:tcPr>
          <w:p w:rsidR="00EE0A57" w:rsidRPr="003E5A8D" w:rsidRDefault="00EE0A57" w:rsidP="00EE0A57">
            <w:pPr>
              <w:spacing w:after="0" w:line="240" w:lineRule="auto"/>
              <w:jc w:val="both"/>
              <w:rPr>
                <w:rFonts w:ascii="Times New Roman" w:hAnsi="Times New Roman" w:cs="Times New Roman"/>
                <w:sz w:val="24"/>
                <w:szCs w:val="24"/>
              </w:rPr>
            </w:pPr>
          </w:p>
        </w:tc>
        <w:tc>
          <w:tcPr>
            <w:tcW w:w="118" w:type="pct"/>
            <w:shd w:val="clear" w:color="auto" w:fill="BFBFBF"/>
          </w:tcPr>
          <w:p w:rsidR="00EE0A57" w:rsidRPr="003E5A8D" w:rsidRDefault="00EE0A57" w:rsidP="00EE0A57">
            <w:pPr>
              <w:spacing w:after="0" w:line="240" w:lineRule="auto"/>
              <w:jc w:val="both"/>
              <w:rPr>
                <w:rFonts w:ascii="Times New Roman" w:hAnsi="Times New Roman" w:cs="Times New Roman"/>
                <w:sz w:val="24"/>
                <w:szCs w:val="24"/>
              </w:rPr>
            </w:pPr>
          </w:p>
        </w:tc>
      </w:tr>
      <w:tr w:rsidR="00EE0A57" w:rsidRPr="003E5A8D" w:rsidTr="00EE0A57">
        <w:trPr>
          <w:trHeight w:val="310"/>
        </w:trPr>
        <w:tc>
          <w:tcPr>
            <w:tcW w:w="5000" w:type="pct"/>
            <w:gridSpan w:val="34"/>
            <w:shd w:val="clear" w:color="auto" w:fill="auto"/>
          </w:tcPr>
          <w:p w:rsidR="00EE0A57" w:rsidRPr="003E5A8D" w:rsidRDefault="00EE0A57" w:rsidP="00EE0A57">
            <w:pPr>
              <w:spacing w:after="0" w:line="240" w:lineRule="auto"/>
              <w:jc w:val="right"/>
              <w:rPr>
                <w:rFonts w:ascii="Times New Roman" w:hAnsi="Times New Roman" w:cs="Times New Roman"/>
                <w:sz w:val="24"/>
                <w:szCs w:val="24"/>
              </w:rPr>
            </w:pPr>
            <w:r w:rsidRPr="003E5A8D">
              <w:rPr>
                <w:rFonts w:ascii="Times New Roman" w:hAnsi="Times New Roman" w:cs="Times New Roman"/>
                <w:sz w:val="24"/>
                <w:szCs w:val="24"/>
              </w:rPr>
              <w:t>Всего занятий в год 32</w:t>
            </w:r>
          </w:p>
        </w:tc>
      </w:tr>
    </w:tbl>
    <w:p w:rsidR="00EE0A57" w:rsidRDefault="00EE0A57" w:rsidP="00EE0A57">
      <w:pPr>
        <w:rPr>
          <w:rFonts w:eastAsia="Times New Roman" w:cs="Times New Roman"/>
          <w:b/>
          <w:bCs/>
          <w:szCs w:val="28"/>
        </w:rPr>
      </w:pPr>
    </w:p>
    <w:p w:rsidR="00EE0A57" w:rsidRDefault="00EE0A57" w:rsidP="00EE0A57">
      <w:pPr>
        <w:rPr>
          <w:rFonts w:eastAsia="Times New Roman" w:cs="Times New Roman"/>
          <w:b/>
          <w:bCs/>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EE0A57" w:rsidRDefault="00EE0A57">
      <w:pPr>
        <w:tabs>
          <w:tab w:val="left" w:pos="0"/>
          <w:tab w:val="left" w:pos="426"/>
        </w:tabs>
        <w:spacing w:after="0" w:line="360" w:lineRule="auto"/>
        <w:jc w:val="both"/>
        <w:rPr>
          <w:rFonts w:ascii="Times New Roman" w:hAnsi="Times New Roman" w:cs="Times New Roman"/>
          <w:sz w:val="28"/>
          <w:szCs w:val="28"/>
        </w:rPr>
      </w:pPr>
    </w:p>
    <w:p w:rsidR="00EE0A57" w:rsidRDefault="00EE0A57">
      <w:pPr>
        <w:tabs>
          <w:tab w:val="left" w:pos="0"/>
          <w:tab w:val="left" w:pos="426"/>
        </w:tabs>
        <w:spacing w:after="0" w:line="360" w:lineRule="auto"/>
        <w:jc w:val="both"/>
        <w:rPr>
          <w:rFonts w:ascii="Times New Roman" w:hAnsi="Times New Roman" w:cs="Times New Roman"/>
          <w:sz w:val="28"/>
          <w:szCs w:val="28"/>
        </w:rPr>
      </w:pPr>
    </w:p>
    <w:p w:rsidR="00EE0A57" w:rsidRDefault="00EE0A57">
      <w:pPr>
        <w:tabs>
          <w:tab w:val="left" w:pos="0"/>
          <w:tab w:val="left" w:pos="426"/>
        </w:tabs>
        <w:spacing w:after="0" w:line="360" w:lineRule="auto"/>
        <w:jc w:val="both"/>
        <w:rPr>
          <w:rFonts w:ascii="Times New Roman" w:hAnsi="Times New Roman" w:cs="Times New Roman"/>
          <w:sz w:val="28"/>
          <w:szCs w:val="28"/>
        </w:rPr>
      </w:pPr>
    </w:p>
    <w:p w:rsidR="00EE7337" w:rsidRDefault="00EE0A57" w:rsidP="00EE0A57">
      <w:pPr>
        <w:pStyle w:val="ad"/>
        <w:numPr>
          <w:ilvl w:val="0"/>
          <w:numId w:val="17"/>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Содержательный раздел</w:t>
      </w:r>
    </w:p>
    <w:p w:rsidR="00EE7337" w:rsidRDefault="00EE0A57" w:rsidP="00EE0A57">
      <w:pPr>
        <w:pStyle w:val="ad"/>
        <w:numPr>
          <w:ilvl w:val="1"/>
          <w:numId w:val="17"/>
        </w:num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Рабочая программа (средняя группа)</w:t>
      </w:r>
    </w:p>
    <w:p w:rsidR="00EE0A57" w:rsidRDefault="00EE0A57" w:rsidP="00EE0A57">
      <w:pPr>
        <w:pStyle w:val="ad"/>
        <w:tabs>
          <w:tab w:val="left" w:pos="0"/>
          <w:tab w:val="left" w:pos="426"/>
        </w:tabs>
        <w:spacing w:after="0" w:line="360" w:lineRule="auto"/>
        <w:ind w:left="1288"/>
        <w:rPr>
          <w:rFonts w:ascii="Times New Roman" w:hAnsi="Times New Roman" w:cs="Times New Roman"/>
          <w:b/>
          <w:sz w:val="28"/>
          <w:szCs w:val="28"/>
        </w:rPr>
      </w:pPr>
    </w:p>
    <w:tbl>
      <w:tblPr>
        <w:tblStyle w:val="ac"/>
        <w:tblW w:w="10065" w:type="dxa"/>
        <w:tblInd w:w="-318" w:type="dxa"/>
        <w:tblLayout w:type="fixed"/>
        <w:tblLook w:val="04A0" w:firstRow="1" w:lastRow="0" w:firstColumn="1" w:lastColumn="0" w:noHBand="0" w:noVBand="1"/>
      </w:tblPr>
      <w:tblGrid>
        <w:gridCol w:w="568"/>
        <w:gridCol w:w="1985"/>
        <w:gridCol w:w="141"/>
        <w:gridCol w:w="2127"/>
        <w:gridCol w:w="5244"/>
      </w:tblGrid>
      <w:tr w:rsidR="00EE7337">
        <w:tc>
          <w:tcPr>
            <w:tcW w:w="568" w:type="dxa"/>
          </w:tcPr>
          <w:p w:rsidR="00EE7337" w:rsidRDefault="00EE0A57">
            <w:pPr>
              <w:pStyle w:val="ad"/>
              <w:tabs>
                <w:tab w:val="left" w:pos="0"/>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w:t>
            </w: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Тема</w:t>
            </w:r>
          </w:p>
        </w:tc>
        <w:tc>
          <w:tcPr>
            <w:tcW w:w="2127" w:type="dxa"/>
          </w:tcPr>
          <w:p w:rsidR="00EE7337" w:rsidRDefault="00EE0A57">
            <w:pPr>
              <w:pStyle w:val="ad"/>
              <w:tabs>
                <w:tab w:val="left" w:pos="0"/>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Раздел</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Содержание работы</w:t>
            </w:r>
          </w:p>
        </w:tc>
      </w:tr>
      <w:tr w:rsidR="00EE7337">
        <w:tc>
          <w:tcPr>
            <w:tcW w:w="10065" w:type="dxa"/>
            <w:gridSpan w:val="5"/>
          </w:tcPr>
          <w:p w:rsidR="00EE7337" w:rsidRDefault="00EE0A57">
            <w:pPr>
              <w:pStyle w:val="ad"/>
              <w:tabs>
                <w:tab w:val="left" w:pos="0"/>
                <w:tab w:val="left" w:pos="426"/>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Знакомство с «Царством красок».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Экспериментирование с цветом. Обучение различным методам смешивания красок</w:t>
            </w:r>
          </w:p>
        </w:tc>
      </w:tr>
      <w:tr w:rsidR="00EE7337">
        <w:tc>
          <w:tcPr>
            <w:tcW w:w="568" w:type="dxa"/>
          </w:tcPr>
          <w:p w:rsidR="00EE7337" w:rsidRDefault="00EE7337">
            <w:pPr>
              <w:pStyle w:val="ad"/>
              <w:numPr>
                <w:ilvl w:val="0"/>
                <w:numId w:val="15"/>
              </w:numPr>
              <w:tabs>
                <w:tab w:val="left" w:pos="0"/>
                <w:tab w:val="right" w:pos="242"/>
                <w:tab w:val="left" w:pos="426"/>
                <w:tab w:val="center" w:pos="513"/>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«Был лист белый – стал цветной!»</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разными способами создания фона.</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Узор </w:t>
            </w:r>
          </w:p>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«Расписные платки»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отпечатков листьями, развивать воображение</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Пейзаж «Люблю березку русскую»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отпечатка листьев, развивать фантазию</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Пейзаж </w:t>
            </w:r>
          </w:p>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«Осень золотая»</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отпечатка листьев, развивать  умение создавать простые композиции</w:t>
            </w:r>
          </w:p>
        </w:tc>
      </w:tr>
      <w:tr w:rsidR="00EE7337">
        <w:tc>
          <w:tcPr>
            <w:tcW w:w="10065" w:type="dxa"/>
            <w:gridSpan w:val="5"/>
          </w:tcPr>
          <w:p w:rsidR="00EE7337" w:rsidRDefault="00EE0A57">
            <w:pPr>
              <w:pStyle w:val="ad"/>
              <w:tabs>
                <w:tab w:val="left" w:pos="0"/>
                <w:tab w:val="left" w:pos="426"/>
              </w:tabs>
              <w:spacing w:after="0" w:line="240" w:lineRule="auto"/>
              <w:ind w:hanging="544"/>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Пейзаж «Пасмурный осенний день»</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Знакомство с техникой « тычка поролоновой палочкой), развивать  умение создавать простые композиции</w:t>
            </w:r>
            <w:proofErr w:type="gramEnd"/>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Натюрморт </w:t>
            </w:r>
          </w:p>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«Ваза с цветами»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трубочками</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«Бабочка»</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«монотипия»</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284"/>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«День - ночь»</w:t>
            </w:r>
          </w:p>
        </w:tc>
        <w:tc>
          <w:tcPr>
            <w:tcW w:w="2127"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Рисование гуашью на листе, поделенном на 2 части: день и ночь.</w:t>
            </w:r>
          </w:p>
        </w:tc>
      </w:tr>
      <w:tr w:rsidR="00EE7337">
        <w:tc>
          <w:tcPr>
            <w:tcW w:w="10065" w:type="dxa"/>
            <w:gridSpan w:val="5"/>
          </w:tcPr>
          <w:p w:rsidR="00EE7337" w:rsidRDefault="00EE0A57">
            <w:pPr>
              <w:pStyle w:val="ad"/>
              <w:tabs>
                <w:tab w:val="left" w:pos="0"/>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«Снегирь на веточке»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Раскрашивание гуашью по контуру, </w:t>
            </w:r>
            <w:proofErr w:type="spellStart"/>
            <w:r>
              <w:rPr>
                <w:rFonts w:ascii="Times New Roman" w:hAnsi="Times New Roman" w:cs="Times New Roman"/>
                <w:sz w:val="24"/>
                <w:szCs w:val="24"/>
              </w:rPr>
              <w:t>дорисовывание</w:t>
            </w:r>
            <w:proofErr w:type="spellEnd"/>
            <w:r>
              <w:rPr>
                <w:rFonts w:ascii="Times New Roman" w:hAnsi="Times New Roman" w:cs="Times New Roman"/>
                <w:sz w:val="24"/>
                <w:szCs w:val="24"/>
              </w:rPr>
              <w:t xml:space="preserve"> недостающих элементов</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«Маленькой елочке холодно зимой»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Знакомство с рисованием жесткой кистью  зубной щеткой, ватными палочками)</w:t>
            </w:r>
            <w:proofErr w:type="gramEnd"/>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Пейзаж </w:t>
            </w:r>
          </w:p>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Зимний вечер» </w:t>
            </w:r>
          </w:p>
        </w:tc>
        <w:tc>
          <w:tcPr>
            <w:tcW w:w="2127"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манкой (солью)</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Пейзаж «Вот такой он Новый год!» </w:t>
            </w:r>
          </w:p>
        </w:tc>
        <w:tc>
          <w:tcPr>
            <w:tcW w:w="2127"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картонной втулкой, закрепление техники рисования ватными палочками</w:t>
            </w:r>
          </w:p>
        </w:tc>
      </w:tr>
      <w:tr w:rsidR="00EE7337">
        <w:tc>
          <w:tcPr>
            <w:tcW w:w="10065" w:type="dxa"/>
            <w:gridSpan w:val="5"/>
          </w:tcPr>
          <w:p w:rsidR="00EE7337" w:rsidRDefault="00EE0A57">
            <w:pPr>
              <w:pStyle w:val="ad"/>
              <w:tabs>
                <w:tab w:val="left" w:pos="0"/>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«Совята на ветке»</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картонной втулкой,  рисования ватными палочками</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«Цветы на поляне»</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картонной втулкой</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«Ежевика»</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мыльными пузырями</w:t>
            </w:r>
          </w:p>
        </w:tc>
      </w:tr>
      <w:tr w:rsidR="00EE7337">
        <w:tc>
          <w:tcPr>
            <w:tcW w:w="10065" w:type="dxa"/>
            <w:gridSpan w:val="5"/>
          </w:tcPr>
          <w:p w:rsidR="00EE7337" w:rsidRDefault="00EE0A57">
            <w:pPr>
              <w:pStyle w:val="ad"/>
              <w:tabs>
                <w:tab w:val="left" w:pos="0"/>
                <w:tab w:val="left" w:pos="426"/>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EE7337">
        <w:tc>
          <w:tcPr>
            <w:tcW w:w="568" w:type="dxa"/>
          </w:tcPr>
          <w:p w:rsidR="00EE7337" w:rsidRDefault="00EE7337">
            <w:pPr>
              <w:pStyle w:val="ad"/>
              <w:numPr>
                <w:ilvl w:val="0"/>
                <w:numId w:val="15"/>
              </w:numPr>
              <w:tabs>
                <w:tab w:val="left" w:pos="0"/>
                <w:tab w:val="left" w:pos="602"/>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«Улитка»</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ровного круга</w:t>
            </w:r>
          </w:p>
        </w:tc>
      </w:tr>
      <w:tr w:rsidR="00EE7337">
        <w:tc>
          <w:tcPr>
            <w:tcW w:w="568" w:type="dxa"/>
          </w:tcPr>
          <w:p w:rsidR="00EE7337" w:rsidRDefault="00EE7337">
            <w:pPr>
              <w:pStyle w:val="ad"/>
              <w:numPr>
                <w:ilvl w:val="0"/>
                <w:numId w:val="15"/>
              </w:numPr>
              <w:tabs>
                <w:tab w:val="left" w:pos="0"/>
                <w:tab w:val="left" w:pos="602"/>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«Цветы»</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ровного круга</w:t>
            </w:r>
          </w:p>
        </w:tc>
      </w:tr>
      <w:tr w:rsidR="00EE7337">
        <w:tc>
          <w:tcPr>
            <w:tcW w:w="568" w:type="dxa"/>
          </w:tcPr>
          <w:p w:rsidR="00EE7337" w:rsidRDefault="00EE7337">
            <w:pPr>
              <w:pStyle w:val="ad"/>
              <w:numPr>
                <w:ilvl w:val="0"/>
                <w:numId w:val="15"/>
              </w:numPr>
              <w:tabs>
                <w:tab w:val="left" w:pos="0"/>
                <w:tab w:val="left" w:pos="602"/>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«Хохлома»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Знакомство с  хохломской росписью  </w:t>
            </w:r>
          </w:p>
        </w:tc>
      </w:tr>
      <w:tr w:rsidR="00EE7337">
        <w:tc>
          <w:tcPr>
            <w:tcW w:w="568" w:type="dxa"/>
          </w:tcPr>
          <w:p w:rsidR="00EE7337" w:rsidRDefault="00EE7337">
            <w:pPr>
              <w:pStyle w:val="ad"/>
              <w:numPr>
                <w:ilvl w:val="0"/>
                <w:numId w:val="15"/>
              </w:numPr>
              <w:tabs>
                <w:tab w:val="left" w:pos="0"/>
                <w:tab w:val="left" w:pos="602"/>
              </w:tabs>
              <w:spacing w:after="0" w:line="240" w:lineRule="auto"/>
              <w:ind w:hanging="575"/>
              <w:jc w:val="both"/>
              <w:rPr>
                <w:rFonts w:ascii="Times New Roman" w:hAnsi="Times New Roman" w:cs="Times New Roman"/>
                <w:sz w:val="24"/>
                <w:szCs w:val="24"/>
              </w:rPr>
            </w:pPr>
          </w:p>
        </w:tc>
        <w:tc>
          <w:tcPr>
            <w:tcW w:w="2126" w:type="dxa"/>
            <w:gridSpan w:val="2"/>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Рисунок по замыслу </w:t>
            </w:r>
          </w:p>
        </w:tc>
        <w:tc>
          <w:tcPr>
            <w:tcW w:w="2127" w:type="dxa"/>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w:t>
            </w:r>
            <w:proofErr w:type="spellStart"/>
            <w:r>
              <w:rPr>
                <w:rFonts w:ascii="Times New Roman" w:hAnsi="Times New Roman" w:cs="Times New Roman"/>
                <w:sz w:val="24"/>
                <w:szCs w:val="24"/>
              </w:rPr>
              <w:t>Кляксография</w:t>
            </w:r>
            <w:proofErr w:type="spellEnd"/>
            <w:r>
              <w:rPr>
                <w:rFonts w:ascii="Times New Roman" w:hAnsi="Times New Roman" w:cs="Times New Roman"/>
                <w:sz w:val="24"/>
                <w:szCs w:val="24"/>
              </w:rPr>
              <w:t>»</w:t>
            </w:r>
          </w:p>
        </w:tc>
      </w:tr>
      <w:tr w:rsidR="00EE7337">
        <w:tc>
          <w:tcPr>
            <w:tcW w:w="10065" w:type="dxa"/>
            <w:gridSpan w:val="5"/>
          </w:tcPr>
          <w:p w:rsidR="00EE7337" w:rsidRDefault="00EE0A57">
            <w:pPr>
              <w:pStyle w:val="ad"/>
              <w:tabs>
                <w:tab w:val="left" w:pos="0"/>
                <w:tab w:val="left" w:pos="426"/>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318"/>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«Подснежники для мамы»</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w:t>
            </w:r>
            <w:proofErr w:type="spellStart"/>
            <w:r>
              <w:rPr>
                <w:rFonts w:ascii="Times New Roman" w:hAnsi="Times New Roman" w:cs="Times New Roman"/>
                <w:sz w:val="24"/>
                <w:szCs w:val="24"/>
              </w:rPr>
              <w:t>Примакивание</w:t>
            </w:r>
            <w:proofErr w:type="spellEnd"/>
            <w:r>
              <w:rPr>
                <w:rFonts w:ascii="Times New Roman" w:hAnsi="Times New Roman" w:cs="Times New Roman"/>
                <w:sz w:val="24"/>
                <w:szCs w:val="24"/>
              </w:rPr>
              <w:t>»</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318"/>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«Яблоко» </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Рисование предмета круглой формы, подборка цвета на рисунке.</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318"/>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«Море» </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рисования фона, линии горизонта, правильного подбора и смешивания красок.</w:t>
            </w:r>
          </w:p>
        </w:tc>
      </w:tr>
      <w:tr w:rsidR="00EE7337">
        <w:tc>
          <w:tcPr>
            <w:tcW w:w="568" w:type="dxa"/>
          </w:tcPr>
          <w:p w:rsidR="00EE7337" w:rsidRDefault="00EE7337">
            <w:pPr>
              <w:pStyle w:val="ad"/>
              <w:numPr>
                <w:ilvl w:val="0"/>
                <w:numId w:val="15"/>
              </w:numPr>
              <w:tabs>
                <w:tab w:val="left" w:pos="0"/>
                <w:tab w:val="left" w:pos="426"/>
              </w:tabs>
              <w:spacing w:after="0" w:line="240" w:lineRule="auto"/>
              <w:ind w:left="318" w:hanging="318"/>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«Полянка»</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рисования фона, линии горизонта, правильного подбора и смешивания красок, умения создавать композицию.</w:t>
            </w:r>
          </w:p>
        </w:tc>
      </w:tr>
      <w:tr w:rsidR="00EE7337">
        <w:tc>
          <w:tcPr>
            <w:tcW w:w="10065" w:type="dxa"/>
            <w:gridSpan w:val="5"/>
          </w:tcPr>
          <w:p w:rsidR="00EE7337" w:rsidRDefault="00EE0A57">
            <w:pPr>
              <w:pStyle w:val="ad"/>
              <w:tabs>
                <w:tab w:val="left" w:pos="0"/>
                <w:tab w:val="left" w:pos="426"/>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«Городок»  </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восковыми мелками.</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«Теремок»</w:t>
            </w:r>
          </w:p>
        </w:tc>
        <w:tc>
          <w:tcPr>
            <w:tcW w:w="2268" w:type="dxa"/>
            <w:gridSpan w:val="2"/>
          </w:tcPr>
          <w:p w:rsidR="00EE7337" w:rsidRDefault="00EE0A57">
            <w:pPr>
              <w:spacing w:after="0" w:line="240" w:lineRule="auto"/>
            </w:pPr>
            <w:r>
              <w:rPr>
                <w:rFonts w:ascii="Times New Roman" w:hAnsi="Times New Roman" w:cs="Times New Roman"/>
                <w:sz w:val="24"/>
                <w:szCs w:val="24"/>
              </w:rPr>
              <w:t>Палитра красок</w:t>
            </w:r>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восковыми мелками.</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«Ракета»</w:t>
            </w:r>
          </w:p>
        </w:tc>
        <w:tc>
          <w:tcPr>
            <w:tcW w:w="2268" w:type="dxa"/>
            <w:gridSpan w:val="2"/>
          </w:tcPr>
          <w:p w:rsidR="00EE7337" w:rsidRDefault="00EE0A57">
            <w:pPr>
              <w:spacing w:after="0" w:line="240" w:lineRule="auto"/>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техникой рисования «</w:t>
            </w:r>
            <w:proofErr w:type="spellStart"/>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 Заполнение силуэта ракеты тонким слоем пластилина, изготовление дополнительных деталей.</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«Чудо – дерево»</w:t>
            </w:r>
          </w:p>
        </w:tc>
        <w:tc>
          <w:tcPr>
            <w:tcW w:w="2268" w:type="dxa"/>
            <w:gridSpan w:val="2"/>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w:t>
            </w:r>
            <w:proofErr w:type="spellStart"/>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w:t>
            </w:r>
          </w:p>
        </w:tc>
      </w:tr>
      <w:tr w:rsidR="00EE7337">
        <w:tc>
          <w:tcPr>
            <w:tcW w:w="10065" w:type="dxa"/>
            <w:gridSpan w:val="5"/>
          </w:tcPr>
          <w:p w:rsidR="00EE7337" w:rsidRDefault="00EE0A57">
            <w:pPr>
              <w:pStyle w:val="ad"/>
              <w:tabs>
                <w:tab w:val="left" w:pos="0"/>
                <w:tab w:val="left" w:pos="426"/>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май</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«Жар – птица» </w:t>
            </w:r>
          </w:p>
          <w:p w:rsidR="00EE7337" w:rsidRDefault="00EE0A57">
            <w:pPr>
              <w:pStyle w:val="ad"/>
              <w:tabs>
                <w:tab w:val="left" w:pos="0"/>
                <w:tab w:val="left" w:pos="426"/>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(коллективная работа).</w:t>
            </w:r>
          </w:p>
        </w:tc>
        <w:tc>
          <w:tcPr>
            <w:tcW w:w="2268" w:type="dxa"/>
            <w:gridSpan w:val="2"/>
          </w:tcPr>
          <w:p w:rsidR="00EE7337" w:rsidRDefault="00EE0A57">
            <w:pPr>
              <w:spacing w:after="0" w:line="240" w:lineRule="auto"/>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w:t>
            </w:r>
            <w:proofErr w:type="spellStart"/>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 формировать умение работать в коллективе.</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«Лошадка» (коллективная работа)</w:t>
            </w:r>
          </w:p>
        </w:tc>
        <w:tc>
          <w:tcPr>
            <w:tcW w:w="2268" w:type="dxa"/>
            <w:gridSpan w:val="2"/>
          </w:tcPr>
          <w:p w:rsidR="00EE7337" w:rsidRDefault="00EE0A57">
            <w:pPr>
              <w:spacing w:after="0" w:line="240" w:lineRule="auto"/>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w:t>
            </w:r>
            <w:proofErr w:type="spellStart"/>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 закрепить умение работать в коллективе.</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«Аквариум»</w:t>
            </w:r>
          </w:p>
        </w:tc>
        <w:tc>
          <w:tcPr>
            <w:tcW w:w="2268" w:type="dxa"/>
            <w:gridSpan w:val="2"/>
          </w:tcPr>
          <w:p w:rsidR="00EE7337" w:rsidRDefault="00EE0A5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w:t>
            </w:r>
            <w:proofErr w:type="spellStart"/>
            <w:r>
              <w:rPr>
                <w:rFonts w:ascii="Times New Roman" w:hAnsi="Times New Roman" w:cs="Times New Roman"/>
                <w:sz w:val="24"/>
                <w:szCs w:val="24"/>
              </w:rPr>
              <w:t>Пластилинография</w:t>
            </w:r>
            <w:proofErr w:type="spellEnd"/>
            <w:r>
              <w:rPr>
                <w:rFonts w:ascii="Times New Roman" w:hAnsi="Times New Roman" w:cs="Times New Roman"/>
                <w:sz w:val="24"/>
                <w:szCs w:val="24"/>
              </w:rPr>
              <w:t>»</w:t>
            </w:r>
          </w:p>
        </w:tc>
      </w:tr>
      <w:tr w:rsidR="00EE7337">
        <w:tc>
          <w:tcPr>
            <w:tcW w:w="568" w:type="dxa"/>
          </w:tcPr>
          <w:p w:rsidR="00EE7337" w:rsidRDefault="00EE7337">
            <w:pPr>
              <w:pStyle w:val="ad"/>
              <w:numPr>
                <w:ilvl w:val="0"/>
                <w:numId w:val="15"/>
              </w:numPr>
              <w:tabs>
                <w:tab w:val="left" w:pos="0"/>
                <w:tab w:val="left" w:pos="426"/>
              </w:tabs>
              <w:spacing w:after="0" w:line="240" w:lineRule="auto"/>
              <w:ind w:hanging="575"/>
              <w:jc w:val="both"/>
              <w:rPr>
                <w:rFonts w:ascii="Times New Roman" w:hAnsi="Times New Roman" w:cs="Times New Roman"/>
                <w:sz w:val="24"/>
                <w:szCs w:val="24"/>
              </w:rPr>
            </w:pPr>
          </w:p>
        </w:tc>
        <w:tc>
          <w:tcPr>
            <w:tcW w:w="1985"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«Матрешка»</w:t>
            </w:r>
          </w:p>
        </w:tc>
        <w:tc>
          <w:tcPr>
            <w:tcW w:w="2268" w:type="dxa"/>
            <w:gridSpan w:val="2"/>
          </w:tcPr>
          <w:p w:rsidR="00EE7337" w:rsidRDefault="00EE0A57">
            <w:pPr>
              <w:spacing w:after="0" w:line="240" w:lineRule="auto"/>
            </w:pPr>
            <w:proofErr w:type="spellStart"/>
            <w:r>
              <w:rPr>
                <w:rFonts w:ascii="Times New Roman" w:hAnsi="Times New Roman" w:cs="Times New Roman"/>
                <w:sz w:val="24"/>
                <w:szCs w:val="24"/>
              </w:rPr>
              <w:t>Пластилинография</w:t>
            </w:r>
            <w:proofErr w:type="spellEnd"/>
          </w:p>
        </w:tc>
        <w:tc>
          <w:tcPr>
            <w:tcW w:w="5244" w:type="dxa"/>
          </w:tcPr>
          <w:p w:rsidR="00EE7337" w:rsidRDefault="00EE0A57">
            <w:pPr>
              <w:pStyle w:val="ad"/>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Закрепление техники рисования «</w:t>
            </w:r>
            <w:proofErr w:type="spellStart"/>
            <w:r>
              <w:rPr>
                <w:rFonts w:ascii="Times New Roman" w:hAnsi="Times New Roman" w:cs="Times New Roman"/>
                <w:sz w:val="24"/>
                <w:szCs w:val="24"/>
              </w:rPr>
              <w:t>Пластилинография</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аполнение</w:t>
            </w:r>
            <w:proofErr w:type="spellEnd"/>
            <w:r>
              <w:rPr>
                <w:rFonts w:ascii="Times New Roman" w:hAnsi="Times New Roman" w:cs="Times New Roman"/>
                <w:sz w:val="24"/>
                <w:szCs w:val="24"/>
              </w:rPr>
              <w:t xml:space="preserve"> силуэта  матрешки тонким слоем пластилина, оформление лица, оформление узоров на платье при помощи материалов по выбору детей (</w:t>
            </w:r>
            <w:proofErr w:type="spellStart"/>
            <w:r>
              <w:rPr>
                <w:rFonts w:ascii="Times New Roman" w:hAnsi="Times New Roman" w:cs="Times New Roman"/>
                <w:sz w:val="24"/>
                <w:szCs w:val="24"/>
              </w:rPr>
              <w:t>пайетки</w:t>
            </w:r>
            <w:proofErr w:type="spellEnd"/>
            <w:r>
              <w:rPr>
                <w:rFonts w:ascii="Times New Roman" w:hAnsi="Times New Roman" w:cs="Times New Roman"/>
                <w:sz w:val="24"/>
                <w:szCs w:val="24"/>
              </w:rPr>
              <w:t>, бисер, крупы, пластилин).</w:t>
            </w:r>
          </w:p>
        </w:tc>
      </w:tr>
    </w:tbl>
    <w:p w:rsidR="00EE7337" w:rsidRDefault="00EE7337">
      <w:pPr>
        <w:pStyle w:val="ad"/>
        <w:tabs>
          <w:tab w:val="left" w:pos="0"/>
          <w:tab w:val="left" w:pos="426"/>
        </w:tabs>
        <w:spacing w:after="0" w:line="240" w:lineRule="auto"/>
        <w:ind w:left="1288"/>
        <w:jc w:val="both"/>
        <w:rPr>
          <w:rFonts w:ascii="Times New Roman" w:hAnsi="Times New Roman" w:cs="Times New Roman"/>
          <w:sz w:val="24"/>
          <w:szCs w:val="24"/>
        </w:rPr>
      </w:pPr>
    </w:p>
    <w:p w:rsidR="00EE7337" w:rsidRDefault="00EE733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0A57" w:rsidRDefault="00EE0A57">
      <w:pPr>
        <w:tabs>
          <w:tab w:val="left" w:pos="0"/>
          <w:tab w:val="left" w:pos="426"/>
        </w:tabs>
        <w:spacing w:after="0" w:line="240" w:lineRule="auto"/>
        <w:jc w:val="both"/>
        <w:rPr>
          <w:rFonts w:ascii="Times New Roman" w:hAnsi="Times New Roman" w:cs="Times New Roman"/>
          <w:sz w:val="24"/>
          <w:szCs w:val="24"/>
        </w:rPr>
      </w:pPr>
    </w:p>
    <w:p w:rsidR="00EE7337" w:rsidRDefault="00EE0A57" w:rsidP="00EE0A57">
      <w:pPr>
        <w:pStyle w:val="ad"/>
        <w:numPr>
          <w:ilvl w:val="0"/>
          <w:numId w:val="17"/>
        </w:numPr>
        <w:tabs>
          <w:tab w:val="left" w:pos="0"/>
          <w:tab w:val="left" w:pos="42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Методическое обеспечение программы</w:t>
      </w:r>
    </w:p>
    <w:p w:rsidR="00EE7337" w:rsidRDefault="00EE7337">
      <w:pPr>
        <w:tabs>
          <w:tab w:val="left" w:pos="0"/>
          <w:tab w:val="left" w:pos="426"/>
        </w:tabs>
        <w:spacing w:after="0" w:line="240" w:lineRule="auto"/>
        <w:jc w:val="both"/>
        <w:rPr>
          <w:rFonts w:ascii="Times New Roman" w:hAnsi="Times New Roman" w:cs="Times New Roman"/>
          <w:b/>
          <w:sz w:val="28"/>
          <w:szCs w:val="28"/>
        </w:rPr>
      </w:pPr>
    </w:p>
    <w:p w:rsidR="00EE7337" w:rsidRDefault="00EE0A57">
      <w:p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Используемые материалы:</w:t>
      </w:r>
    </w:p>
    <w:p w:rsidR="00EE7337" w:rsidRDefault="00EE0A57">
      <w:pPr>
        <w:tabs>
          <w:tab w:val="left" w:pos="0"/>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Гуашь, мелки восковые, карандаши простые, кисти разных размеров, малярные кисти, поролоновые губки, ватные палочки,  коктейльные трубочки, стаканы для воды, пластилин, стеки, салфетки бумажные, салфетки влажные, бумага разной текстуры, цвета, картонные втулки,  крупы, соль, пуговицы, бусины, </w:t>
      </w:r>
      <w:proofErr w:type="spellStart"/>
      <w:r>
        <w:rPr>
          <w:rFonts w:ascii="Times New Roman" w:hAnsi="Times New Roman" w:cs="Times New Roman"/>
          <w:sz w:val="28"/>
          <w:szCs w:val="28"/>
        </w:rPr>
        <w:t>пайетки</w:t>
      </w:r>
      <w:proofErr w:type="spellEnd"/>
      <w:r>
        <w:rPr>
          <w:rFonts w:ascii="Times New Roman" w:hAnsi="Times New Roman" w:cs="Times New Roman"/>
          <w:sz w:val="28"/>
          <w:szCs w:val="28"/>
        </w:rPr>
        <w:t>, нити и т.д.</w:t>
      </w:r>
      <w:proofErr w:type="gramEnd"/>
    </w:p>
    <w:p w:rsidR="00A423CA" w:rsidRDefault="00A423CA">
      <w:pPr>
        <w:tabs>
          <w:tab w:val="left" w:pos="0"/>
          <w:tab w:val="left" w:pos="426"/>
        </w:tabs>
        <w:spacing w:after="0" w:line="360" w:lineRule="auto"/>
        <w:jc w:val="both"/>
        <w:rPr>
          <w:rFonts w:ascii="Times New Roman" w:hAnsi="Times New Roman" w:cs="Times New Roman"/>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7337" w:rsidRDefault="00EE0A57">
      <w:pPr>
        <w:tabs>
          <w:tab w:val="left" w:pos="0"/>
          <w:tab w:val="left" w:pos="426"/>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EE0A57" w:rsidRDefault="00EE0A57">
      <w:pPr>
        <w:tabs>
          <w:tab w:val="left" w:pos="0"/>
          <w:tab w:val="left" w:pos="426"/>
        </w:tabs>
        <w:spacing w:after="0" w:line="360" w:lineRule="auto"/>
        <w:jc w:val="center"/>
        <w:rPr>
          <w:rFonts w:ascii="Times New Roman" w:hAnsi="Times New Roman" w:cs="Times New Roman"/>
          <w:b/>
          <w:sz w:val="28"/>
          <w:szCs w:val="28"/>
        </w:rPr>
      </w:pPr>
    </w:p>
    <w:p w:rsidR="00EE7337" w:rsidRDefault="00EE0A57">
      <w:pPr>
        <w:pStyle w:val="ad"/>
        <w:numPr>
          <w:ilvl w:val="0"/>
          <w:numId w:val="16"/>
        </w:numPr>
        <w:tabs>
          <w:tab w:val="left" w:pos="0"/>
          <w:tab w:val="left" w:pos="426"/>
        </w:tabs>
        <w:spacing w:after="0" w:line="360" w:lineRule="auto"/>
        <w:jc w:val="both"/>
        <w:rPr>
          <w:rFonts w:ascii="Times New Roman" w:hAnsi="Times New Roman" w:cs="Times New Roman"/>
          <w:b/>
          <w:sz w:val="28"/>
          <w:szCs w:val="28"/>
        </w:rPr>
      </w:pPr>
      <w:proofErr w:type="spellStart"/>
      <w:r>
        <w:rPr>
          <w:rFonts w:ascii="Times New Roman" w:hAnsi="Times New Roman" w:cs="Times New Roman"/>
          <w:sz w:val="28"/>
          <w:szCs w:val="28"/>
        </w:rPr>
        <w:t>С.В.Погодина</w:t>
      </w:r>
      <w:proofErr w:type="spellEnd"/>
      <w:r>
        <w:rPr>
          <w:rFonts w:ascii="Times New Roman" w:hAnsi="Times New Roman" w:cs="Times New Roman"/>
          <w:sz w:val="28"/>
          <w:szCs w:val="28"/>
        </w:rPr>
        <w:t>. «Шаг в искусство» Парциальная программа по изобразительному творчеству дошкольников. М. «</w:t>
      </w:r>
      <w:proofErr w:type="spellStart"/>
      <w:r>
        <w:rPr>
          <w:rFonts w:ascii="Times New Roman" w:hAnsi="Times New Roman" w:cs="Times New Roman"/>
          <w:sz w:val="28"/>
          <w:szCs w:val="28"/>
        </w:rPr>
        <w:t>Вако</w:t>
      </w:r>
      <w:proofErr w:type="spellEnd"/>
      <w:r>
        <w:rPr>
          <w:rFonts w:ascii="Times New Roman" w:hAnsi="Times New Roman" w:cs="Times New Roman"/>
          <w:sz w:val="28"/>
          <w:szCs w:val="28"/>
        </w:rPr>
        <w:t>» 2015.</w:t>
      </w:r>
    </w:p>
    <w:p w:rsidR="00EE7337" w:rsidRDefault="00EE0A57">
      <w:pPr>
        <w:pStyle w:val="ad"/>
        <w:numPr>
          <w:ilvl w:val="0"/>
          <w:numId w:val="16"/>
        </w:numPr>
        <w:tabs>
          <w:tab w:val="left" w:pos="0"/>
          <w:tab w:val="left" w:pos="426"/>
        </w:tabs>
        <w:spacing w:after="0" w:line="360" w:lineRule="auto"/>
        <w:jc w:val="both"/>
        <w:rPr>
          <w:rFonts w:ascii="Times New Roman" w:hAnsi="Times New Roman" w:cs="Times New Roman"/>
          <w:b/>
          <w:sz w:val="28"/>
          <w:szCs w:val="28"/>
        </w:rPr>
      </w:pPr>
      <w:proofErr w:type="spellStart"/>
      <w:r>
        <w:rPr>
          <w:rFonts w:ascii="Times New Roman" w:hAnsi="Times New Roman" w:cs="Times New Roman"/>
          <w:sz w:val="28"/>
          <w:szCs w:val="28"/>
        </w:rPr>
        <w:t>И.А.Лыкова</w:t>
      </w:r>
      <w:proofErr w:type="spellEnd"/>
      <w:r>
        <w:rPr>
          <w:rFonts w:ascii="Times New Roman" w:hAnsi="Times New Roman" w:cs="Times New Roman"/>
          <w:sz w:val="28"/>
          <w:szCs w:val="28"/>
        </w:rPr>
        <w:t xml:space="preserve">. Программа художественного воспитания, обучения и развития детей 2-7 лет. Цветные ладошки. </w:t>
      </w:r>
      <w:proofErr w:type="spellStart"/>
      <w:r>
        <w:rPr>
          <w:rFonts w:ascii="Times New Roman" w:hAnsi="Times New Roman" w:cs="Times New Roman"/>
          <w:sz w:val="28"/>
          <w:szCs w:val="28"/>
        </w:rPr>
        <w:t>М.»Сфера</w:t>
      </w:r>
      <w:proofErr w:type="spellEnd"/>
      <w:r>
        <w:rPr>
          <w:rFonts w:ascii="Times New Roman" w:hAnsi="Times New Roman" w:cs="Times New Roman"/>
          <w:sz w:val="28"/>
          <w:szCs w:val="28"/>
        </w:rPr>
        <w:t>» 2007</w:t>
      </w:r>
    </w:p>
    <w:p w:rsidR="00EE7337" w:rsidRDefault="00EE0A57">
      <w:pPr>
        <w:pStyle w:val="ad"/>
        <w:numPr>
          <w:ilvl w:val="0"/>
          <w:numId w:val="16"/>
        </w:numPr>
        <w:tabs>
          <w:tab w:val="left" w:pos="0"/>
          <w:tab w:val="left" w:pos="426"/>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Методика обучения изобразительной деятельности и конструированию. Под редакцией </w:t>
      </w:r>
      <w:proofErr w:type="spellStart"/>
      <w:r>
        <w:rPr>
          <w:rFonts w:ascii="Times New Roman" w:hAnsi="Times New Roman" w:cs="Times New Roman"/>
          <w:sz w:val="28"/>
          <w:szCs w:val="28"/>
        </w:rPr>
        <w:t>Т.С.Комаровой</w:t>
      </w:r>
      <w:proofErr w:type="spellEnd"/>
      <w:r>
        <w:rPr>
          <w:rFonts w:ascii="Times New Roman" w:hAnsi="Times New Roman" w:cs="Times New Roman"/>
          <w:sz w:val="28"/>
          <w:szCs w:val="28"/>
        </w:rPr>
        <w:t>. М. «Просвещение» 1991.</w:t>
      </w:r>
    </w:p>
    <w:p w:rsidR="00EE7337" w:rsidRDefault="00EE0A57">
      <w:pPr>
        <w:pStyle w:val="ad"/>
        <w:numPr>
          <w:ilvl w:val="0"/>
          <w:numId w:val="16"/>
        </w:numPr>
        <w:tabs>
          <w:tab w:val="left" w:pos="0"/>
          <w:tab w:val="left" w:pos="426"/>
        </w:tabs>
        <w:spacing w:after="0" w:line="360" w:lineRule="auto"/>
        <w:jc w:val="both"/>
        <w:rPr>
          <w:rFonts w:ascii="Times New Roman" w:hAnsi="Times New Roman" w:cs="Times New Roman"/>
          <w:b/>
          <w:sz w:val="28"/>
          <w:szCs w:val="28"/>
        </w:rPr>
      </w:pPr>
      <w:proofErr w:type="spellStart"/>
      <w:r>
        <w:rPr>
          <w:rFonts w:ascii="Times New Roman" w:hAnsi="Times New Roman" w:cs="Times New Roman"/>
          <w:sz w:val="28"/>
          <w:szCs w:val="28"/>
        </w:rPr>
        <w:t>Н.В.Бородкина</w:t>
      </w:r>
      <w:proofErr w:type="spellEnd"/>
      <w:r>
        <w:rPr>
          <w:rFonts w:ascii="Times New Roman" w:hAnsi="Times New Roman" w:cs="Times New Roman"/>
          <w:sz w:val="28"/>
          <w:szCs w:val="28"/>
        </w:rPr>
        <w:t>. Изобразительная деятельность в детском саду. Конспекты занятий с детьми от 3 до 7 лет. Ярославль, 2011.</w:t>
      </w:r>
    </w:p>
    <w:p w:rsidR="00EE7337" w:rsidRDefault="00EE7337">
      <w:pPr>
        <w:pStyle w:val="ad"/>
        <w:tabs>
          <w:tab w:val="left" w:pos="0"/>
          <w:tab w:val="left" w:pos="426"/>
        </w:tabs>
        <w:spacing w:after="0" w:line="360" w:lineRule="auto"/>
        <w:jc w:val="both"/>
        <w:rPr>
          <w:rFonts w:ascii="Times New Roman" w:hAnsi="Times New Roman" w:cs="Times New Roman"/>
          <w:b/>
          <w:sz w:val="28"/>
          <w:szCs w:val="28"/>
        </w:rPr>
      </w:pPr>
    </w:p>
    <w:sectPr w:rsidR="00EE733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A57" w:rsidRDefault="00EE0A57">
      <w:pPr>
        <w:spacing w:line="240" w:lineRule="auto"/>
      </w:pPr>
      <w:r>
        <w:separator/>
      </w:r>
    </w:p>
  </w:endnote>
  <w:endnote w:type="continuationSeparator" w:id="0">
    <w:p w:rsidR="00EE0A57" w:rsidRDefault="00EE0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rimson Text">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3615"/>
      <w:docPartObj>
        <w:docPartGallery w:val="AutoText"/>
      </w:docPartObj>
    </w:sdtPr>
    <w:sdtContent>
      <w:p w:rsidR="00EE0A57" w:rsidRDefault="00EE0A57">
        <w:pPr>
          <w:pStyle w:val="a9"/>
          <w:jc w:val="right"/>
        </w:pPr>
        <w:r>
          <w:fldChar w:fldCharType="begin"/>
        </w:r>
        <w:r>
          <w:instrText xml:space="preserve"> PAGE   \* MERGEFORMAT </w:instrText>
        </w:r>
        <w:r>
          <w:fldChar w:fldCharType="separate"/>
        </w:r>
        <w:r w:rsidR="00AA44BB">
          <w:rPr>
            <w:noProof/>
          </w:rPr>
          <w:t>18</w:t>
        </w:r>
        <w:r>
          <w:fldChar w:fldCharType="end"/>
        </w:r>
      </w:p>
    </w:sdtContent>
  </w:sdt>
  <w:p w:rsidR="00EE0A57" w:rsidRDefault="00EE0A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A57" w:rsidRDefault="00EE0A57">
      <w:pPr>
        <w:spacing w:after="0"/>
      </w:pPr>
      <w:r>
        <w:separator/>
      </w:r>
    </w:p>
  </w:footnote>
  <w:footnote w:type="continuationSeparator" w:id="0">
    <w:p w:rsidR="00EE0A57" w:rsidRDefault="00EE0A5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8A4"/>
    <w:multiLevelType w:val="multilevel"/>
    <w:tmpl w:val="038078A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22CD0"/>
    <w:multiLevelType w:val="multilevel"/>
    <w:tmpl w:val="05622CD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BB7482"/>
    <w:multiLevelType w:val="multilevel"/>
    <w:tmpl w:val="27BB7482"/>
    <w:lvl w:ilvl="0">
      <w:start w:val="1"/>
      <w:numFmt w:val="decimal"/>
      <w:lvlText w:val="%1."/>
      <w:lvlJc w:val="left"/>
      <w:pPr>
        <w:ind w:left="928"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
    <w:nsid w:val="2B385077"/>
    <w:multiLevelType w:val="multilevel"/>
    <w:tmpl w:val="2B385077"/>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DB0743F"/>
    <w:multiLevelType w:val="multilevel"/>
    <w:tmpl w:val="2DB074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336F61A7"/>
    <w:multiLevelType w:val="multilevel"/>
    <w:tmpl w:val="336F61A7"/>
    <w:lvl w:ilvl="0">
      <w:start w:val="1"/>
      <w:numFmt w:val="decimal"/>
      <w:lvlText w:val="%1."/>
      <w:lvlJc w:val="left"/>
      <w:pPr>
        <w:ind w:left="609" w:hanging="360"/>
      </w:pPr>
      <w:rPr>
        <w:rFonts w:hint="default"/>
      </w:r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6">
    <w:nsid w:val="352D49BA"/>
    <w:multiLevelType w:val="multilevel"/>
    <w:tmpl w:val="352D49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353F66EA"/>
    <w:multiLevelType w:val="multilevel"/>
    <w:tmpl w:val="353F66E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E481E75"/>
    <w:multiLevelType w:val="multilevel"/>
    <w:tmpl w:val="3E481E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42221B3"/>
    <w:multiLevelType w:val="multilevel"/>
    <w:tmpl w:val="442221B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36B03A9"/>
    <w:multiLevelType w:val="multilevel"/>
    <w:tmpl w:val="536B03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76A3EFA"/>
    <w:multiLevelType w:val="multilevel"/>
    <w:tmpl w:val="576A3E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5DE57111"/>
    <w:multiLevelType w:val="multilevel"/>
    <w:tmpl w:val="5DE571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F0456CC"/>
    <w:multiLevelType w:val="multilevel"/>
    <w:tmpl w:val="5F0456C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612E6AC5"/>
    <w:multiLevelType w:val="multilevel"/>
    <w:tmpl w:val="612E6A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1082022"/>
    <w:multiLevelType w:val="multilevel"/>
    <w:tmpl w:val="27BB7482"/>
    <w:lvl w:ilvl="0">
      <w:start w:val="1"/>
      <w:numFmt w:val="decimal"/>
      <w:lvlText w:val="%1."/>
      <w:lvlJc w:val="left"/>
      <w:pPr>
        <w:ind w:left="928"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6">
    <w:nsid w:val="71692849"/>
    <w:multiLevelType w:val="multilevel"/>
    <w:tmpl w:val="7169284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3"/>
  </w:num>
  <w:num w:numId="2">
    <w:abstractNumId w:val="2"/>
  </w:num>
  <w:num w:numId="3">
    <w:abstractNumId w:val="9"/>
  </w:num>
  <w:num w:numId="4">
    <w:abstractNumId w:val="6"/>
  </w:num>
  <w:num w:numId="5">
    <w:abstractNumId w:val="11"/>
  </w:num>
  <w:num w:numId="6">
    <w:abstractNumId w:val="3"/>
  </w:num>
  <w:num w:numId="7">
    <w:abstractNumId w:val="4"/>
  </w:num>
  <w:num w:numId="8">
    <w:abstractNumId w:val="16"/>
  </w:num>
  <w:num w:numId="9">
    <w:abstractNumId w:val="0"/>
  </w:num>
  <w:num w:numId="10">
    <w:abstractNumId w:val="7"/>
  </w:num>
  <w:num w:numId="11">
    <w:abstractNumId w:val="10"/>
  </w:num>
  <w:num w:numId="12">
    <w:abstractNumId w:val="14"/>
  </w:num>
  <w:num w:numId="13">
    <w:abstractNumId w:val="12"/>
  </w:num>
  <w:num w:numId="14">
    <w:abstractNumId w:val="1"/>
  </w:num>
  <w:num w:numId="15">
    <w:abstractNumId w:val="5"/>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227F"/>
    <w:rsid w:val="00013344"/>
    <w:rsid w:val="00115F06"/>
    <w:rsid w:val="001277CB"/>
    <w:rsid w:val="00131E34"/>
    <w:rsid w:val="00172658"/>
    <w:rsid w:val="00193923"/>
    <w:rsid w:val="001A227F"/>
    <w:rsid w:val="002073A3"/>
    <w:rsid w:val="00212184"/>
    <w:rsid w:val="002210EC"/>
    <w:rsid w:val="00223C1C"/>
    <w:rsid w:val="00225A77"/>
    <w:rsid w:val="00297F1E"/>
    <w:rsid w:val="002C297D"/>
    <w:rsid w:val="002F4A51"/>
    <w:rsid w:val="00390C1E"/>
    <w:rsid w:val="003C25F5"/>
    <w:rsid w:val="003E3416"/>
    <w:rsid w:val="00404869"/>
    <w:rsid w:val="004378BE"/>
    <w:rsid w:val="004D3801"/>
    <w:rsid w:val="004E2B00"/>
    <w:rsid w:val="005654C6"/>
    <w:rsid w:val="00591600"/>
    <w:rsid w:val="00593591"/>
    <w:rsid w:val="005C2A71"/>
    <w:rsid w:val="005C7007"/>
    <w:rsid w:val="005C79AA"/>
    <w:rsid w:val="005D6AB6"/>
    <w:rsid w:val="005E1DA3"/>
    <w:rsid w:val="00602474"/>
    <w:rsid w:val="00604C4D"/>
    <w:rsid w:val="00641570"/>
    <w:rsid w:val="006440C7"/>
    <w:rsid w:val="006664F0"/>
    <w:rsid w:val="006A4178"/>
    <w:rsid w:val="006B0938"/>
    <w:rsid w:val="006E7BF3"/>
    <w:rsid w:val="00712E14"/>
    <w:rsid w:val="00723A51"/>
    <w:rsid w:val="007B0176"/>
    <w:rsid w:val="007C1EF6"/>
    <w:rsid w:val="008151BC"/>
    <w:rsid w:val="0082199C"/>
    <w:rsid w:val="00822B04"/>
    <w:rsid w:val="00933D6B"/>
    <w:rsid w:val="00942330"/>
    <w:rsid w:val="00947201"/>
    <w:rsid w:val="009648C3"/>
    <w:rsid w:val="00A252C6"/>
    <w:rsid w:val="00A317A8"/>
    <w:rsid w:val="00A423CA"/>
    <w:rsid w:val="00A437E5"/>
    <w:rsid w:val="00A52783"/>
    <w:rsid w:val="00A62552"/>
    <w:rsid w:val="00A71CAC"/>
    <w:rsid w:val="00A94D34"/>
    <w:rsid w:val="00AA44BB"/>
    <w:rsid w:val="00AA6A1C"/>
    <w:rsid w:val="00AA6F96"/>
    <w:rsid w:val="00AC0FB1"/>
    <w:rsid w:val="00B15C7B"/>
    <w:rsid w:val="00B6146D"/>
    <w:rsid w:val="00B75F34"/>
    <w:rsid w:val="00BA2BE2"/>
    <w:rsid w:val="00BC30AC"/>
    <w:rsid w:val="00C345AA"/>
    <w:rsid w:val="00C526E5"/>
    <w:rsid w:val="00C8534B"/>
    <w:rsid w:val="00C97818"/>
    <w:rsid w:val="00CB48DA"/>
    <w:rsid w:val="00D009C6"/>
    <w:rsid w:val="00D11918"/>
    <w:rsid w:val="00D342C9"/>
    <w:rsid w:val="00D50123"/>
    <w:rsid w:val="00D529E7"/>
    <w:rsid w:val="00D80C7F"/>
    <w:rsid w:val="00D96502"/>
    <w:rsid w:val="00D97BEC"/>
    <w:rsid w:val="00DD2D7A"/>
    <w:rsid w:val="00E03606"/>
    <w:rsid w:val="00E036FB"/>
    <w:rsid w:val="00E55EA9"/>
    <w:rsid w:val="00E77B32"/>
    <w:rsid w:val="00EA3AD1"/>
    <w:rsid w:val="00EB3A36"/>
    <w:rsid w:val="00EC461E"/>
    <w:rsid w:val="00EE0A57"/>
    <w:rsid w:val="00EE2361"/>
    <w:rsid w:val="00EE7337"/>
    <w:rsid w:val="00EF707E"/>
    <w:rsid w:val="00F401A6"/>
    <w:rsid w:val="00F53D80"/>
    <w:rsid w:val="00FB7134"/>
    <w:rsid w:val="00FD6623"/>
    <w:rsid w:val="4CB843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Текст выноски Знак"/>
    <w:basedOn w:val="a0"/>
    <w:link w:val="a5"/>
    <w:uiPriority w:val="99"/>
    <w:semiHidden/>
    <w:qFormat/>
    <w:rPr>
      <w:rFonts w:ascii="Tahoma" w:hAnsi="Tahoma" w:cs="Tahoma"/>
      <w:sz w:val="16"/>
      <w:szCs w:val="16"/>
    </w:rPr>
  </w:style>
  <w:style w:type="paragraph" w:styleId="ad">
    <w:name w:val="List Paragraph"/>
    <w:basedOn w:val="a"/>
    <w:uiPriority w:val="34"/>
    <w:qFormat/>
    <w:pPr>
      <w:ind w:left="720"/>
      <w:contextualSpacing/>
    </w:pPr>
  </w:style>
  <w:style w:type="character" w:customStyle="1" w:styleId="a8">
    <w:name w:val="Верхний колонтитул Знак"/>
    <w:basedOn w:val="a0"/>
    <w:link w:val="a7"/>
    <w:uiPriority w:val="99"/>
    <w:qFormat/>
  </w:style>
  <w:style w:type="character" w:customStyle="1" w:styleId="aa">
    <w:name w:val="Нижний колонтитул Знак"/>
    <w:basedOn w:val="a0"/>
    <w:link w:val="a9"/>
    <w:uiPriority w:val="99"/>
    <w:qFormat/>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paragraph" w:customStyle="1" w:styleId="pboth">
    <w:name w:val="pboth"/>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primary-color">
    <w:name w:val="has-primary-color"/>
    <w:basedOn w:val="a"/>
    <w:qFormat/>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18</Pages>
  <Words>3225</Words>
  <Characters>18386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Компьютер</cp:lastModifiedBy>
  <cp:revision>8</cp:revision>
  <cp:lastPrinted>2024-07-25T06:12:00Z</cp:lastPrinted>
  <dcterms:created xsi:type="dcterms:W3CDTF">2024-05-12T07:53:00Z</dcterms:created>
  <dcterms:modified xsi:type="dcterms:W3CDTF">2024-07-25T06:13:00Z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244CBD0EBE964D05B1E2B010A2C7BE05_12</vt:lpwstr>
  </property>
</Properties>
</file>