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82C" w:rsidRDefault="0069482C" w:rsidP="00C5515B">
      <w:pPr>
        <w:autoSpaceDE w:val="0"/>
        <w:autoSpaceDN w:val="0"/>
        <w:adjustRightInd w:val="0"/>
        <w:spacing w:line="300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9482C" w:rsidRPr="002B7AEB" w:rsidRDefault="0069482C" w:rsidP="0069482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B7AEB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F9774B7" wp14:editId="60656237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7A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 w:type="textWrapping" w:clear="all"/>
      </w:r>
    </w:p>
    <w:p w:rsidR="0069482C" w:rsidRPr="002B7AEB" w:rsidRDefault="0069482C" w:rsidP="0069482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482C" w:rsidRPr="002B7AEB" w:rsidRDefault="0069482C" w:rsidP="0069482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образования </w:t>
      </w:r>
    </w:p>
    <w:p w:rsidR="0069482C" w:rsidRPr="002B7AEB" w:rsidRDefault="0069482C" w:rsidP="0069482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Нижнего Новгорода</w:t>
      </w:r>
    </w:p>
    <w:p w:rsidR="0069482C" w:rsidRPr="002B7AEB" w:rsidRDefault="0069482C" w:rsidP="0069482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82C" w:rsidRPr="002B7AEB" w:rsidRDefault="0069482C" w:rsidP="0069482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69482C" w:rsidRPr="002B7AEB" w:rsidRDefault="0069482C" w:rsidP="0069482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137»</w:t>
      </w:r>
    </w:p>
    <w:p w:rsidR="0069482C" w:rsidRPr="002B7AEB" w:rsidRDefault="0069482C" w:rsidP="0069482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(МБДОУ «Детский сад № 137»)</w:t>
      </w:r>
    </w:p>
    <w:p w:rsidR="0069482C" w:rsidRPr="002B7AEB" w:rsidRDefault="0069482C" w:rsidP="0069482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9482C" w:rsidRPr="002B7AEB" w:rsidRDefault="0069482C" w:rsidP="0069482C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69482C" w:rsidRPr="002B7AEB" w:rsidRDefault="0069482C" w:rsidP="0069482C">
      <w:pP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Принято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Pr="002B7A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Утверждено </w:t>
      </w:r>
    </w:p>
    <w:p w:rsidR="0069482C" w:rsidRPr="002B7AEB" w:rsidRDefault="0069482C" w:rsidP="0069482C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Педагогическом совете                                    Приказом  заведующего</w:t>
      </w:r>
    </w:p>
    <w:p w:rsidR="0069482C" w:rsidRPr="002B7AEB" w:rsidRDefault="0069482C" w:rsidP="0069482C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15.05.2024. протокол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МБДОУ «Детский сад № 137»</w:t>
      </w:r>
    </w:p>
    <w:p w:rsidR="0069482C" w:rsidRPr="002B7AEB" w:rsidRDefault="0069482C" w:rsidP="0069482C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от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24.05.2024.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74/1</w:t>
      </w:r>
    </w:p>
    <w:p w:rsidR="0069482C" w:rsidRPr="002B7AEB" w:rsidRDefault="0069482C" w:rsidP="0069482C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82C" w:rsidRPr="002B7AEB" w:rsidRDefault="0069482C" w:rsidP="0069482C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82C" w:rsidRPr="002B7AEB" w:rsidRDefault="0069482C" w:rsidP="0069482C">
      <w:pPr>
        <w:spacing w:line="240" w:lineRule="auto"/>
        <w:ind w:right="-15" w:firstLine="0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69482C" w:rsidRPr="002B7AEB" w:rsidRDefault="0069482C" w:rsidP="0069482C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Дополнительная </w:t>
      </w:r>
    </w:p>
    <w:p w:rsidR="0069482C" w:rsidRPr="002B7AEB" w:rsidRDefault="0069482C" w:rsidP="0069482C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общеобразовательная программа</w:t>
      </w:r>
    </w:p>
    <w:p w:rsidR="0069482C" w:rsidRPr="002B7AEB" w:rsidRDefault="0069482C" w:rsidP="0069482C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«Журчалочка</w:t>
      </w:r>
      <w:r w:rsidRPr="002B7AE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69482C" w:rsidRPr="002B7AEB" w:rsidRDefault="0069482C" w:rsidP="0069482C">
      <w:pPr>
        <w:spacing w:line="240" w:lineRule="auto"/>
        <w:ind w:right="-15" w:firstLine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9482C" w:rsidRPr="002B7AEB" w:rsidRDefault="0069482C" w:rsidP="0069482C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9482C" w:rsidRPr="002B7AEB" w:rsidRDefault="0069482C" w:rsidP="0069482C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9482C" w:rsidRPr="002B7AEB" w:rsidRDefault="0069482C" w:rsidP="0069482C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Срок реализации: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 занятий</w:t>
      </w:r>
    </w:p>
    <w:p w:rsidR="0069482C" w:rsidRPr="002B7AEB" w:rsidRDefault="0069482C" w:rsidP="0069482C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Направленность:</w:t>
      </w:r>
    </w:p>
    <w:p w:rsidR="0069482C" w:rsidRPr="002B7AEB" w:rsidRDefault="0069482C" w:rsidP="0069482C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социально-гуманитарная</w:t>
      </w:r>
    </w:p>
    <w:p w:rsidR="0069482C" w:rsidRPr="002B7AEB" w:rsidRDefault="0069482C" w:rsidP="0069482C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Возраст детей: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6-7</w:t>
      </w:r>
      <w:bookmarkStart w:id="0" w:name="_GoBack"/>
      <w:bookmarkEnd w:id="0"/>
      <w:r w:rsidRPr="002B7A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</w:t>
      </w:r>
    </w:p>
    <w:p w:rsidR="0069482C" w:rsidRPr="002B7AEB" w:rsidRDefault="0069482C" w:rsidP="0069482C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               </w:t>
      </w:r>
      <w:r w:rsidRPr="002B7A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Авторы программы: </w:t>
      </w:r>
    </w:p>
    <w:p w:rsidR="0069482C" w:rsidRDefault="0069482C" w:rsidP="0069482C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учителя-логопеды</w:t>
      </w:r>
    </w:p>
    <w:p w:rsidR="0069482C" w:rsidRPr="00963FF5" w:rsidRDefault="0069482C" w:rsidP="0069482C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Шмелева И. В., Федорова Е. Б.</w:t>
      </w:r>
    </w:p>
    <w:p w:rsidR="0069482C" w:rsidRPr="00963FF5" w:rsidRDefault="0069482C" w:rsidP="0069482C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9482C" w:rsidRPr="002B7AEB" w:rsidRDefault="0069482C" w:rsidP="0069482C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9482C" w:rsidRPr="002B7AEB" w:rsidRDefault="0069482C" w:rsidP="0069482C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82C" w:rsidRPr="002B7AEB" w:rsidRDefault="0069482C" w:rsidP="0069482C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82C" w:rsidRPr="002B7AEB" w:rsidRDefault="0069482C" w:rsidP="0069482C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82C" w:rsidRPr="002B7AEB" w:rsidRDefault="0069482C" w:rsidP="0069482C">
      <w:pPr>
        <w:spacing w:line="24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Нижний Новгород </w:t>
      </w:r>
    </w:p>
    <w:p w:rsidR="0069482C" w:rsidRPr="0069482C" w:rsidRDefault="0069482C" w:rsidP="0069482C">
      <w:pPr>
        <w:spacing w:line="24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год</w:t>
      </w:r>
    </w:p>
    <w:p w:rsidR="000A0444" w:rsidRPr="00C5515B" w:rsidRDefault="00C5515B" w:rsidP="00C5515B">
      <w:pPr>
        <w:spacing w:line="259" w:lineRule="auto"/>
        <w:ind w:firstLine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br/>
      </w:r>
      <w:r w:rsidR="000A0444" w:rsidRPr="00C551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Содержание</w:t>
      </w:r>
      <w:r w:rsidRPr="00C551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:</w:t>
      </w:r>
    </w:p>
    <w:p w:rsidR="000A0444" w:rsidRPr="000A0444" w:rsidRDefault="000A0444" w:rsidP="000A0444">
      <w:pPr>
        <w:spacing w:line="259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444" w:rsidRPr="000A0444" w:rsidRDefault="000A0444" w:rsidP="000A0444">
      <w:pPr>
        <w:numPr>
          <w:ilvl w:val="0"/>
          <w:numId w:val="24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раздел              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A0444" w:rsidRPr="000A0444" w:rsidRDefault="000A0444" w:rsidP="000A0444">
      <w:pPr>
        <w:numPr>
          <w:ilvl w:val="1"/>
          <w:numId w:val="2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7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A0444" w:rsidRPr="000A0444" w:rsidRDefault="000A0444" w:rsidP="000A0444">
      <w:pPr>
        <w:numPr>
          <w:ilvl w:val="0"/>
          <w:numId w:val="24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Содержательный раздел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A0444" w:rsidRPr="000A0444" w:rsidRDefault="000A0444" w:rsidP="000A0444">
      <w:pPr>
        <w:tabs>
          <w:tab w:val="right" w:pos="9355"/>
        </w:tabs>
        <w:spacing w:line="259" w:lineRule="auto"/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2.1.Рабочая программа  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87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A0444" w:rsidRPr="000A0444" w:rsidRDefault="000A0444" w:rsidP="000A0444">
      <w:pPr>
        <w:spacing w:line="259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Организационный раздел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87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</w:p>
    <w:p w:rsidR="000A0444" w:rsidRPr="000A0444" w:rsidRDefault="000A0444" w:rsidP="000A0444">
      <w:pPr>
        <w:spacing w:line="259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3.1.Организационно- педагогические условия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7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0A0444" w:rsidRPr="000A0444" w:rsidRDefault="000A0444" w:rsidP="000A0444">
      <w:pPr>
        <w:spacing w:line="259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Текущий контроль и форма промежуточной ат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тестации                  </w:t>
      </w:r>
      <w:r w:rsidR="0087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0A0444" w:rsidRPr="000A0444" w:rsidRDefault="000A0444" w:rsidP="000A0444">
      <w:pPr>
        <w:spacing w:line="259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Учебный план            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87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0A0444" w:rsidRPr="000A0444" w:rsidRDefault="000A0444" w:rsidP="000A0444">
      <w:pPr>
        <w:spacing w:line="259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Методическое обеспечение Программы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7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0A0444" w:rsidRPr="000A0444" w:rsidRDefault="000A0444" w:rsidP="000A0444">
      <w:pPr>
        <w:spacing w:line="259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литературы              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87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0A0444" w:rsidRPr="000A0444" w:rsidRDefault="000A0444" w:rsidP="000A0444">
      <w:pPr>
        <w:spacing w:line="259" w:lineRule="auto"/>
        <w:ind w:left="36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B762C" w:rsidRDefault="00EB762C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Pr="00667BE1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667BE1">
        <w:rPr>
          <w:rFonts w:ascii="Times New Roman" w:hAnsi="Times New Roman" w:cs="Times New Roman"/>
          <w:b/>
          <w:caps/>
          <w:sz w:val="28"/>
          <w:szCs w:val="24"/>
          <w:lang w:val="en-US"/>
        </w:rPr>
        <w:lastRenderedPageBreak/>
        <w:t>I</w:t>
      </w:r>
      <w:r w:rsidRPr="00667BE1">
        <w:rPr>
          <w:rFonts w:ascii="Times New Roman" w:hAnsi="Times New Roman" w:cs="Times New Roman"/>
          <w:b/>
          <w:caps/>
          <w:sz w:val="28"/>
          <w:szCs w:val="24"/>
        </w:rPr>
        <w:t>. Целевой раздел</w:t>
      </w:r>
    </w:p>
    <w:p w:rsidR="000A0444" w:rsidRPr="00667BE1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0A0444" w:rsidRPr="00E918EE" w:rsidRDefault="000A0444" w:rsidP="00BA5F4D">
      <w:pPr>
        <w:pStyle w:val="a3"/>
        <w:numPr>
          <w:ilvl w:val="1"/>
          <w:numId w:val="25"/>
        </w:num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sz w:val="28"/>
          <w:szCs w:val="24"/>
        </w:rPr>
      </w:pPr>
      <w:r w:rsidRPr="00E918EE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A62B8E" w:rsidRPr="00A62B8E" w:rsidRDefault="003E2C63" w:rsidP="00371686">
      <w:pPr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</w:t>
      </w:r>
      <w:r w:rsidR="00A62B8E" w:rsidRPr="00A62B8E">
        <w:rPr>
          <w:rFonts w:ascii="Times New Roman" w:hAnsi="Times New Roman" w:cs="Times New Roman"/>
          <w:sz w:val="28"/>
          <w:szCs w:val="28"/>
        </w:rPr>
        <w:t xml:space="preserve"> </w:t>
      </w:r>
      <w:r w:rsidR="00A62B8E">
        <w:rPr>
          <w:rFonts w:ascii="Times New Roman" w:hAnsi="Times New Roman" w:cs="Times New Roman"/>
          <w:sz w:val="28"/>
          <w:szCs w:val="28"/>
        </w:rPr>
        <w:t>преодоления фонетико-фонематических нарушений речи у детей</w:t>
      </w:r>
      <w:r w:rsidR="00871D96">
        <w:rPr>
          <w:rFonts w:ascii="Times New Roman" w:hAnsi="Times New Roman" w:cs="Times New Roman"/>
          <w:sz w:val="28"/>
          <w:szCs w:val="28"/>
        </w:rPr>
        <w:t xml:space="preserve">, </w:t>
      </w:r>
      <w:r w:rsidR="00E918EE">
        <w:rPr>
          <w:rFonts w:ascii="Times New Roman" w:hAnsi="Times New Roman" w:cs="Times New Roman"/>
          <w:sz w:val="28"/>
          <w:szCs w:val="28"/>
        </w:rPr>
        <w:t xml:space="preserve">в </w:t>
      </w:r>
      <w:r w:rsidR="00A62B8E" w:rsidRPr="00A62B8E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E918EE">
        <w:rPr>
          <w:rFonts w:ascii="Times New Roman" w:hAnsi="Times New Roman" w:cs="Times New Roman"/>
          <w:sz w:val="28"/>
          <w:szCs w:val="28"/>
        </w:rPr>
        <w:t>«Детский сад № 137» реализуется дополнительная общеобразовательная программа</w:t>
      </w:r>
      <w:r w:rsidR="00A62B8E">
        <w:rPr>
          <w:rFonts w:ascii="Times New Roman" w:hAnsi="Times New Roman" w:cs="Times New Roman"/>
          <w:sz w:val="28"/>
          <w:szCs w:val="28"/>
        </w:rPr>
        <w:t xml:space="preserve"> «Журчалочка</w:t>
      </w:r>
      <w:r w:rsidR="00E918EE">
        <w:rPr>
          <w:rFonts w:ascii="Times New Roman" w:hAnsi="Times New Roman" w:cs="Times New Roman"/>
          <w:sz w:val="28"/>
          <w:szCs w:val="28"/>
        </w:rPr>
        <w:t>»</w:t>
      </w:r>
      <w:r w:rsidR="00E918EE" w:rsidRPr="00A62B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E2C63" w:rsidRPr="003A785E" w:rsidRDefault="00A62B8E" w:rsidP="00371686">
      <w:pPr>
        <w:pStyle w:val="p0"/>
        <w:shd w:val="clear" w:color="auto" w:fill="FFFFFF"/>
        <w:spacing w:line="300" w:lineRule="auto"/>
        <w:jc w:val="both"/>
        <w:rPr>
          <w:rFonts w:ascii="Times New Roman" w:hAnsi="Times New Roman"/>
          <w:color w:val="666666"/>
          <w:sz w:val="14"/>
          <w:szCs w:val="14"/>
        </w:rPr>
      </w:pPr>
      <w:r w:rsidRPr="00627E65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 необходимо обеспечивать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  <w:r w:rsidR="003E2C63">
        <w:rPr>
          <w:rFonts w:ascii="Times New Roman" w:hAnsi="Times New Roman"/>
          <w:sz w:val="28"/>
          <w:szCs w:val="28"/>
        </w:rPr>
        <w:t xml:space="preserve"> Современная школа предъявляет большие требования к качеству речи первоклассника. </w:t>
      </w:r>
      <w:r w:rsidR="003A785E" w:rsidRPr="003A785E">
        <w:rPr>
          <w:rFonts w:ascii="Times New Roman" w:hAnsi="Times New Roman"/>
          <w:sz w:val="28"/>
          <w:szCs w:val="28"/>
        </w:rPr>
        <w:t>Формирование звуковой стороны речи рассматривается, как одно из необходимых средств воспитания звуковой культуры и подготовки к успешному овладению письменной формой речи.</w:t>
      </w:r>
    </w:p>
    <w:p w:rsidR="003E2C63" w:rsidRDefault="003E2C63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речевыми нарушениями   рассматривают как группу педагогического риска, потому что их физиологические и психические особенности  затрудняют  успешное  овладение ими  учебным материалом в школе. Готовность к школьному обучению во многом зависит от своевременного преодоления нарушений речи. Дети 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 детей.</w:t>
      </w:r>
    </w:p>
    <w:p w:rsidR="00212480" w:rsidRPr="00A26ADF" w:rsidRDefault="00F76BD9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Характеристика речи детей 6-7</w:t>
      </w:r>
      <w:r w:rsidR="00212480" w:rsidRPr="00A26ADF">
        <w:rPr>
          <w:rFonts w:ascii="Times New Roman" w:hAnsi="Times New Roman" w:cs="Times New Roman"/>
          <w:b/>
          <w:sz w:val="28"/>
          <w:szCs w:val="24"/>
        </w:rPr>
        <w:t xml:space="preserve"> лет с нарушенным звукопроизношением.</w:t>
      </w:r>
    </w:p>
    <w:p w:rsidR="00212480" w:rsidRPr="00A26ADF" w:rsidRDefault="00212480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A26ADF">
        <w:rPr>
          <w:rFonts w:ascii="Times New Roman" w:hAnsi="Times New Roman" w:cs="Times New Roman"/>
          <w:sz w:val="28"/>
          <w:szCs w:val="24"/>
        </w:rPr>
        <w:t xml:space="preserve">Состояние звукопроизношения характеризуется следующими особенностями: искаженное произношение звуков, при котором сохраняется некоторая сходность звучания с </w:t>
      </w:r>
      <w:r>
        <w:rPr>
          <w:rFonts w:ascii="Times New Roman" w:hAnsi="Times New Roman" w:cs="Times New Roman"/>
          <w:sz w:val="28"/>
          <w:szCs w:val="24"/>
        </w:rPr>
        <w:t>нормальным звукопроизношением, х</w:t>
      </w:r>
      <w:r w:rsidRPr="00A26ADF">
        <w:rPr>
          <w:rFonts w:ascii="Times New Roman" w:hAnsi="Times New Roman" w:cs="Times New Roman"/>
          <w:sz w:val="28"/>
          <w:szCs w:val="24"/>
        </w:rPr>
        <w:t>отя при этом восприятие не страдает. Причина – несформированность артикуляционной моторики или ее нарушения. Это фонетические нарушения. При фонетических нарушениях уделяют внимание артикуляционному аппарату, мелкой и общей моторики.</w:t>
      </w:r>
    </w:p>
    <w:p w:rsidR="00212480" w:rsidRPr="00A26ADF" w:rsidRDefault="00212480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 xml:space="preserve">     Такая форма нарушения, как отсутствие звука или замена близкими по </w:t>
      </w:r>
      <w:r>
        <w:rPr>
          <w:rFonts w:ascii="Times New Roman" w:hAnsi="Times New Roman" w:cs="Times New Roman"/>
          <w:sz w:val="28"/>
          <w:szCs w:val="24"/>
        </w:rPr>
        <w:t>артикуляции, создает</w:t>
      </w:r>
      <w:r w:rsidRPr="00A26ADF">
        <w:rPr>
          <w:rFonts w:ascii="Times New Roman" w:hAnsi="Times New Roman" w:cs="Times New Roman"/>
          <w:sz w:val="28"/>
          <w:szCs w:val="24"/>
        </w:rPr>
        <w:t xml:space="preserve"> условия для смещения соответствующих фонем и осложняется при обучении грамоте. При смещении звуков у ребенка формируется артикуляция, но процесс фонемообразования еще не закончен. </w:t>
      </w:r>
    </w:p>
    <w:p w:rsidR="00212480" w:rsidRDefault="00212480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lastRenderedPageBreak/>
        <w:t xml:space="preserve">     Характерно не</w:t>
      </w:r>
      <w:r>
        <w:rPr>
          <w:rFonts w:ascii="Times New Roman" w:hAnsi="Times New Roman" w:cs="Times New Roman"/>
          <w:sz w:val="28"/>
          <w:szCs w:val="24"/>
        </w:rPr>
        <w:t>устойчивое внимание, отвлекаемость</w:t>
      </w:r>
      <w:r w:rsidRPr="00A26ADF">
        <w:rPr>
          <w:rFonts w:ascii="Times New Roman" w:hAnsi="Times New Roman" w:cs="Times New Roman"/>
          <w:sz w:val="28"/>
          <w:szCs w:val="24"/>
        </w:rPr>
        <w:t>, низкая познавател</w:t>
      </w:r>
      <w:r>
        <w:rPr>
          <w:rFonts w:ascii="Times New Roman" w:hAnsi="Times New Roman" w:cs="Times New Roman"/>
          <w:sz w:val="28"/>
          <w:szCs w:val="24"/>
        </w:rPr>
        <w:t>ьная активность,</w:t>
      </w:r>
      <w:r w:rsidRPr="00A26ADF">
        <w:rPr>
          <w:rFonts w:ascii="Times New Roman" w:hAnsi="Times New Roman" w:cs="Times New Roman"/>
          <w:sz w:val="28"/>
          <w:szCs w:val="24"/>
        </w:rPr>
        <w:t xml:space="preserve"> хуже, чем у норма</w:t>
      </w:r>
      <w:r>
        <w:rPr>
          <w:rFonts w:ascii="Times New Roman" w:hAnsi="Times New Roman" w:cs="Times New Roman"/>
          <w:sz w:val="28"/>
          <w:szCs w:val="24"/>
        </w:rPr>
        <w:t>льно говорящих детей, запоминается</w:t>
      </w:r>
      <w:r w:rsidRPr="00A26ADF">
        <w:rPr>
          <w:rFonts w:ascii="Times New Roman" w:hAnsi="Times New Roman" w:cs="Times New Roman"/>
          <w:sz w:val="28"/>
          <w:szCs w:val="24"/>
        </w:rPr>
        <w:t xml:space="preserve"> речевой материал, задания выполняют с ошибками.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26ADF">
        <w:rPr>
          <w:rFonts w:ascii="Times New Roman" w:hAnsi="Times New Roman" w:cs="Times New Roman"/>
          <w:sz w:val="28"/>
          <w:szCs w:val="24"/>
        </w:rPr>
        <w:t xml:space="preserve">Речь звучит некрасиво и неправильно. </w:t>
      </w:r>
    </w:p>
    <w:p w:rsidR="00A62B8E" w:rsidRDefault="00212480" w:rsidP="00E918EE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Раннее выявление детей с нарушениями речи являются необходимым условием для успешной коррекции. Недостатки звукопроизношения в дошкольном возрасте могут привести к нарушению письма и чтения.</w:t>
      </w:r>
    </w:p>
    <w:p w:rsidR="00E918EE" w:rsidRDefault="00E918EE" w:rsidP="00E918EE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918EE" w:rsidRPr="00E918EE" w:rsidRDefault="00E918EE" w:rsidP="00E918EE">
      <w:pPr>
        <w:pStyle w:val="a3"/>
        <w:numPr>
          <w:ilvl w:val="1"/>
          <w:numId w:val="25"/>
        </w:numPr>
        <w:spacing w:line="30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программы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сформировать полноценную фонетическую систему языка, развить фонематическое восприятие и навыки первоначального звукового анализа и синтеза, автоматизировать слухопроизносительные умения и навыки в различных ситуациях, развивать связную речь.</w:t>
      </w:r>
    </w:p>
    <w:p w:rsidR="00D17F3B" w:rsidRPr="00D17F3B" w:rsidRDefault="00151393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D17F3B" w:rsidRPr="00D17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="00D17F3B" w:rsidRPr="00D17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раннее выявление и своевременное предупреждение речевых нарушений;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преодоление недостатков в речевом развитии;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артикуляционных навыков звукопроизношения и развитие слухового восприятия;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к обучению грамоте, овладение элементами грамоты;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учебной деятельности;</w:t>
      </w:r>
    </w:p>
    <w:p w:rsidR="00E918EE" w:rsidRDefault="00D17F3B" w:rsidP="00BA5F4D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преемственности в работе с родителями воспитанников,   сотрудниками ДОУ и специалистами детской поли</w:t>
      </w:r>
      <w:r w:rsidR="00BA5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клиники, медицинских учреждений</w:t>
      </w:r>
    </w:p>
    <w:p w:rsidR="00E918EE" w:rsidRDefault="00E918EE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BD9" w:rsidRDefault="00F76BD9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8EE" w:rsidRPr="00E918EE" w:rsidRDefault="00E918EE" w:rsidP="00E918EE">
      <w:pPr>
        <w:spacing w:line="30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E918E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US" w:eastAsia="ru-RU"/>
        </w:rPr>
        <w:lastRenderedPageBreak/>
        <w:t>II</w:t>
      </w:r>
      <w:r w:rsidRPr="00E918E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. Содержание программы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                            </w:t>
      </w:r>
      <w:r w:rsidRPr="00E918E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дополнительного образования</w:t>
      </w:r>
    </w:p>
    <w:p w:rsidR="00E918EE" w:rsidRDefault="00E918EE" w:rsidP="00371686">
      <w:pPr>
        <w:spacing w:line="30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E918EE" w:rsidRPr="00E918EE" w:rsidRDefault="00C5515B" w:rsidP="00E918EE">
      <w:pPr>
        <w:pStyle w:val="a3"/>
        <w:numPr>
          <w:ilvl w:val="1"/>
          <w:numId w:val="24"/>
        </w:numPr>
        <w:spacing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Рабочая программа</w:t>
      </w:r>
    </w:p>
    <w:p w:rsidR="00187891" w:rsidRDefault="00151393" w:rsidP="00212480">
      <w:pPr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b/>
          <w:sz w:val="28"/>
          <w:szCs w:val="28"/>
        </w:rPr>
        <w:t>Продолжительность реализации</w:t>
      </w:r>
      <w:r w:rsidRPr="00151393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программы рассчитана с октября по май включительно. Кратность проведения занятий 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151393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1393">
        <w:rPr>
          <w:rFonts w:ascii="Times New Roman" w:hAnsi="Times New Roman" w:cs="Times New Roman"/>
          <w:sz w:val="28"/>
          <w:szCs w:val="28"/>
        </w:rPr>
        <w:t xml:space="preserve"> в неделю. Занятия проводятся </w:t>
      </w:r>
      <w:r w:rsidR="00E918EE">
        <w:rPr>
          <w:rFonts w:ascii="Times New Roman" w:hAnsi="Times New Roman" w:cs="Times New Roman"/>
          <w:sz w:val="28"/>
          <w:szCs w:val="28"/>
        </w:rPr>
        <w:t>индивидуально и в группах по 2-4</w:t>
      </w:r>
      <w:r w:rsidRPr="00151393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1393">
        <w:rPr>
          <w:rFonts w:ascii="Times New Roman" w:hAnsi="Times New Roman" w:cs="Times New Roman"/>
          <w:sz w:val="28"/>
          <w:szCs w:val="28"/>
        </w:rPr>
        <w:t xml:space="preserve">. Длительность одного занятия не </w:t>
      </w:r>
      <w:r w:rsidR="00E918EE">
        <w:rPr>
          <w:rFonts w:ascii="Times New Roman" w:hAnsi="Times New Roman" w:cs="Times New Roman"/>
          <w:sz w:val="28"/>
          <w:szCs w:val="28"/>
        </w:rPr>
        <w:t xml:space="preserve">превышает требований СанПиНа  25 </w:t>
      </w:r>
      <w:r w:rsidRPr="00151393">
        <w:rPr>
          <w:rFonts w:ascii="Times New Roman" w:hAnsi="Times New Roman" w:cs="Times New Roman"/>
          <w:sz w:val="28"/>
          <w:szCs w:val="28"/>
        </w:rPr>
        <w:t xml:space="preserve"> минут.</w:t>
      </w:r>
      <w:r w:rsidRPr="00151393">
        <w:rPr>
          <w:rFonts w:ascii="Times New Roman" w:hAnsi="Times New Roman" w:cs="Times New Roman"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sz w:val="28"/>
          <w:szCs w:val="24"/>
        </w:rPr>
        <w:t>Для подгрупповых занятий объединяются дети одной возрастной группы, имеющие сходные по характеру степени</w:t>
      </w:r>
      <w:r>
        <w:rPr>
          <w:rFonts w:ascii="Times New Roman" w:hAnsi="Times New Roman" w:cs="Times New Roman"/>
          <w:sz w:val="28"/>
          <w:szCs w:val="24"/>
        </w:rPr>
        <w:t xml:space="preserve"> выраженности речевые нарушения.</w:t>
      </w:r>
    </w:p>
    <w:p w:rsidR="003C5C5F" w:rsidRPr="00151393" w:rsidRDefault="003C5C5F" w:rsidP="00371686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Формы обучения: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Дыхательная гимнастика (формирование длительной, сильной, плавной воздушной струи для правильного произношения звуков).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Артикуляционная гимнастика (различные упражнения на развитие мышц артикуляционного аппарата). 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Пальчиковая гимнастика (упражнения и игры на развитие моторики пальцев рук).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Постановка звуков разными способами.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Автоматизация звуков в речи.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Дифференциация звуков в речи.</w:t>
      </w:r>
    </w:p>
    <w:p w:rsidR="00187891" w:rsidRPr="00212480" w:rsidRDefault="00555B0B" w:rsidP="00212480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Закрепление знаний, полученных детьми на подгрупповых логопедических занятиях.</w:t>
      </w:r>
    </w:p>
    <w:p w:rsidR="00187891" w:rsidRPr="00212480" w:rsidRDefault="003C5C5F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3B3097">
        <w:rPr>
          <w:rFonts w:ascii="Times New Roman" w:hAnsi="Times New Roman" w:cs="Times New Roman"/>
          <w:sz w:val="28"/>
          <w:szCs w:val="24"/>
        </w:rPr>
        <w:t xml:space="preserve">В работе используются 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практические </w:t>
      </w:r>
      <w:r w:rsidRPr="003B3097">
        <w:rPr>
          <w:rFonts w:ascii="Times New Roman" w:hAnsi="Times New Roman" w:cs="Times New Roman"/>
          <w:sz w:val="28"/>
          <w:szCs w:val="24"/>
        </w:rPr>
        <w:t xml:space="preserve">(упражнения и дидактические игры), 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наглядные </w:t>
      </w:r>
      <w:r w:rsidRPr="003B3097">
        <w:rPr>
          <w:rFonts w:ascii="Times New Roman" w:hAnsi="Times New Roman" w:cs="Times New Roman"/>
          <w:sz w:val="28"/>
          <w:szCs w:val="24"/>
        </w:rPr>
        <w:t xml:space="preserve">(карточки, рисунки, игрушки, различные атрибуты) и 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словесные </w:t>
      </w:r>
      <w:r w:rsidRPr="003B3097">
        <w:rPr>
          <w:rFonts w:ascii="Times New Roman" w:hAnsi="Times New Roman" w:cs="Times New Roman"/>
          <w:sz w:val="28"/>
          <w:szCs w:val="24"/>
        </w:rPr>
        <w:t xml:space="preserve">(беседа, рассказ, пояснение, объяснение, вопросы) </w:t>
      </w:r>
      <w:r w:rsidRPr="003B3097">
        <w:rPr>
          <w:rFonts w:ascii="Times New Roman" w:hAnsi="Times New Roman" w:cs="Times New Roman"/>
          <w:b/>
          <w:sz w:val="28"/>
          <w:szCs w:val="24"/>
        </w:rPr>
        <w:t>методы</w:t>
      </w:r>
      <w:r w:rsidRPr="003B3097">
        <w:rPr>
          <w:rFonts w:ascii="Times New Roman" w:hAnsi="Times New Roman" w:cs="Times New Roman"/>
          <w:sz w:val="28"/>
          <w:szCs w:val="24"/>
        </w:rPr>
        <w:t>.</w:t>
      </w:r>
    </w:p>
    <w:p w:rsidR="00E51EDD" w:rsidRPr="003B3097" w:rsidRDefault="00E51EDD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Характер результативность цели логопедической программы определяются следующими </w:t>
      </w:r>
      <w:r w:rsidRPr="003B3097">
        <w:rPr>
          <w:rFonts w:ascii="Times New Roman" w:hAnsi="Times New Roman" w:cs="Times New Roman"/>
          <w:b/>
          <w:sz w:val="28"/>
          <w:szCs w:val="24"/>
        </w:rPr>
        <w:t>принципами</w:t>
      </w:r>
      <w:r w:rsidRPr="003B3097">
        <w:rPr>
          <w:rFonts w:ascii="Times New Roman" w:hAnsi="Times New Roman" w:cs="Times New Roman"/>
          <w:sz w:val="28"/>
          <w:szCs w:val="24"/>
        </w:rPr>
        <w:t>: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системности </w:t>
      </w:r>
      <w:r w:rsidRPr="003B3097">
        <w:rPr>
          <w:rFonts w:ascii="Times New Roman" w:hAnsi="Times New Roman" w:cs="Times New Roman"/>
          <w:sz w:val="28"/>
          <w:szCs w:val="24"/>
        </w:rPr>
        <w:t>коррекционных, профилактических и развивающих задач отражает взаимосвязь развития различных сторон личности ребенка и гетерохронность (неравномерность) их развития.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единства </w:t>
      </w:r>
      <w:r w:rsidRPr="003B3097">
        <w:rPr>
          <w:rFonts w:ascii="Times New Roman" w:hAnsi="Times New Roman" w:cs="Times New Roman"/>
          <w:sz w:val="28"/>
          <w:szCs w:val="24"/>
        </w:rPr>
        <w:t>отражает целостность процесса оказания помощи.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деятельностный принцип </w:t>
      </w:r>
      <w:r w:rsidRPr="003B3097">
        <w:rPr>
          <w:rFonts w:ascii="Times New Roman" w:hAnsi="Times New Roman" w:cs="Times New Roman"/>
          <w:sz w:val="28"/>
          <w:szCs w:val="24"/>
        </w:rPr>
        <w:t xml:space="preserve">определяет тактику проведения логопедической работы через организацию активной деятельности ребенка, в </w:t>
      </w:r>
      <w:r w:rsidRPr="003B3097">
        <w:rPr>
          <w:rFonts w:ascii="Times New Roman" w:hAnsi="Times New Roman" w:cs="Times New Roman"/>
          <w:sz w:val="28"/>
          <w:szCs w:val="24"/>
        </w:rPr>
        <w:lastRenderedPageBreak/>
        <w:t>ходе которой создается необходимая основа для позитивных сдвигов в его развитии.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возрастания сложности </w:t>
      </w:r>
      <w:r w:rsidRPr="003B3097">
        <w:rPr>
          <w:rFonts w:ascii="Times New Roman" w:hAnsi="Times New Roman" w:cs="Times New Roman"/>
          <w:sz w:val="28"/>
          <w:szCs w:val="24"/>
        </w:rPr>
        <w:t>заключается в том, что задание должно проходить ряд этапов от простого к сложному.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>учет объема и степени разнообразия материала</w:t>
      </w:r>
      <w:r w:rsidRPr="003B3097">
        <w:rPr>
          <w:rFonts w:ascii="Times New Roman" w:hAnsi="Times New Roman" w:cs="Times New Roman"/>
          <w:sz w:val="28"/>
          <w:szCs w:val="24"/>
        </w:rPr>
        <w:t>. Во время реализации программы необходимо переходить к новому материалу после сформированности того или иного умения.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учета возрастно-психологических и индивидуальных              особенностей </w:t>
      </w:r>
      <w:r w:rsidRPr="003B3097">
        <w:rPr>
          <w:rFonts w:ascii="Times New Roman" w:hAnsi="Times New Roman" w:cs="Times New Roman"/>
          <w:sz w:val="28"/>
          <w:szCs w:val="24"/>
        </w:rPr>
        <w:t>согласует требования психического и личностного развития ребенка возрастной норме. Учет уровня речевого развития каждого ребенка.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>учет эмоциональной сложности материала</w:t>
      </w:r>
      <w:r w:rsidRPr="003B3097">
        <w:rPr>
          <w:rFonts w:ascii="Times New Roman" w:hAnsi="Times New Roman" w:cs="Times New Roman"/>
          <w:sz w:val="28"/>
          <w:szCs w:val="24"/>
        </w:rPr>
        <w:t xml:space="preserve">. Чтобы проводимые игры, упражнения, предъявляемый материал создавали благоприятный эмоциональный тон. 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динамичности </w:t>
      </w:r>
      <w:r w:rsidRPr="003B3097">
        <w:rPr>
          <w:rFonts w:ascii="Times New Roman" w:hAnsi="Times New Roman" w:cs="Times New Roman"/>
          <w:sz w:val="28"/>
          <w:szCs w:val="24"/>
        </w:rPr>
        <w:t>– сбалансированный охват всех сторон речи ребенка (произношение, словарь, грамматический строй речи, связная речь и т.д.).</w:t>
      </w:r>
    </w:p>
    <w:p w:rsidR="00162C1D" w:rsidRPr="00C5515B" w:rsidRDefault="00E51EDD" w:rsidP="00C5515B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сотрудничества </w:t>
      </w:r>
      <w:r w:rsidRPr="003B3097">
        <w:rPr>
          <w:rFonts w:ascii="Times New Roman" w:hAnsi="Times New Roman" w:cs="Times New Roman"/>
          <w:sz w:val="28"/>
          <w:szCs w:val="24"/>
        </w:rPr>
        <w:t xml:space="preserve">– создание атмосферы доброжелательности, эмоциональной раскрепощенности в коллективе детей, осознанное от ношение педагогов и родителей к полноценному речевому развитию детей, взаимодействие детского сада и семьи. </w:t>
      </w:r>
    </w:p>
    <w:p w:rsidR="00C5515B" w:rsidRDefault="00890794" w:rsidP="00C5515B">
      <w:pPr>
        <w:pStyle w:val="p0"/>
        <w:shd w:val="clear" w:color="auto" w:fill="FFFFFF"/>
        <w:spacing w:line="300" w:lineRule="auto"/>
        <w:ind w:firstLine="0"/>
        <w:jc w:val="both"/>
        <w:rPr>
          <w:rFonts w:ascii="Times New Roman" w:hAnsi="Times New Roman"/>
          <w:color w:val="666666"/>
          <w:sz w:val="14"/>
          <w:szCs w:val="14"/>
        </w:rPr>
      </w:pPr>
      <w:r w:rsidRPr="00890794">
        <w:rPr>
          <w:rFonts w:ascii="Times New Roman" w:hAnsi="Times New Roman"/>
          <w:b/>
          <w:bCs/>
          <w:sz w:val="28"/>
          <w:szCs w:val="28"/>
        </w:rPr>
        <w:t>Методическое обеспечение</w:t>
      </w:r>
    </w:p>
    <w:p w:rsidR="00ED5ECE" w:rsidRDefault="00890794" w:rsidP="00C5515B">
      <w:pPr>
        <w:pStyle w:val="p0"/>
        <w:shd w:val="clear" w:color="auto" w:fill="FFFFFF"/>
        <w:spacing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0794">
        <w:rPr>
          <w:rFonts w:ascii="Times New Roman" w:hAnsi="Times New Roman"/>
          <w:sz w:val="28"/>
          <w:szCs w:val="28"/>
        </w:rPr>
        <w:t xml:space="preserve">  Необходимым условием реализации программы является наличие в дошкольном учреждении магнитофона, компьютера, также возможность педагога использовать технические средства обучения.</w:t>
      </w:r>
    </w:p>
    <w:p w:rsidR="00BA5F4D" w:rsidRPr="00C5515B" w:rsidRDefault="00BA5F4D" w:rsidP="00C5515B">
      <w:pPr>
        <w:pStyle w:val="p0"/>
        <w:shd w:val="clear" w:color="auto" w:fill="FFFFFF"/>
        <w:spacing w:line="300" w:lineRule="auto"/>
        <w:ind w:firstLine="708"/>
        <w:jc w:val="both"/>
        <w:rPr>
          <w:rFonts w:ascii="Times New Roman" w:hAnsi="Times New Roman"/>
          <w:color w:val="666666"/>
          <w:sz w:val="14"/>
          <w:szCs w:val="14"/>
        </w:rPr>
      </w:pPr>
    </w:p>
    <w:p w:rsidR="00B3357C" w:rsidRPr="003B3097" w:rsidRDefault="00B3357C" w:rsidP="00B3357C">
      <w:pPr>
        <w:rPr>
          <w:rFonts w:ascii="Times New Roman" w:hAnsi="Times New Roman" w:cs="Times New Roman"/>
          <w:b/>
          <w:sz w:val="28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>Основные этапы и направления работы по коррекции звукопроизношения на учебный год.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Работа по коррекции звукопроизношения начинается с середины сентября, после завершения обследования. Вся индивидуально-подгруппов</w:t>
      </w:r>
      <w:r>
        <w:rPr>
          <w:rFonts w:ascii="Times New Roman" w:hAnsi="Times New Roman" w:cs="Times New Roman"/>
          <w:sz w:val="28"/>
          <w:szCs w:val="24"/>
        </w:rPr>
        <w:t>ая коррекционная работа делится</w:t>
      </w:r>
      <w:r w:rsidRPr="00CF6DD1">
        <w:rPr>
          <w:rFonts w:ascii="Times New Roman" w:hAnsi="Times New Roman" w:cs="Times New Roman"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sz w:val="28"/>
          <w:szCs w:val="24"/>
        </w:rPr>
        <w:t>условно на несколько этапов.</w:t>
      </w:r>
    </w:p>
    <w:p w:rsidR="00B3357C" w:rsidRPr="003B3097" w:rsidRDefault="00B3357C" w:rsidP="00B3357C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Подготовительный этап</w:t>
      </w:r>
      <w:r w:rsidRPr="003B3097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Задача – тщательная и всесторонняя подготовка ребенка к длительной и кропотливой коррекционной работе.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Основные направления на данном этапе: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формирование интереса к логопедическим занятиям, потребности в них;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развитие слухового внимания, памяти, фонематического восприятия в играх и специальных упражнениях;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lastRenderedPageBreak/>
        <w:t>- развитие артикуляционной моторики до уровня минимальной достаточности для постановки звуков;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развитие тонкой моторики в процессе систематических тренировок, пальчиковой гимнастики;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 укрепление физического здоровья, консультации врачей, лечение.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Качественная подготовительная работа обеспечивает успех постановки звуков и всей коррекционной работы. Поэтому она требует максимального внимания логопеда и больших затрат времени.</w:t>
      </w:r>
    </w:p>
    <w:p w:rsidR="00B3357C" w:rsidRPr="003B3097" w:rsidRDefault="00B3357C" w:rsidP="00B3357C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>Формирование произносительных умений и навыков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Задачи: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устранение дефектного звукопроизношения;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развитие умений и навыков дифференцировать звуки,  сходные артикуляционно и акустически;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формирование практических умений и навыков пользования исправленной (фонетически чистой, лексически развитой, грамматически правильной) речью.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</w:t>
      </w:r>
      <w:r w:rsidRPr="00CF6DD1">
        <w:rPr>
          <w:rFonts w:ascii="Times New Roman" w:hAnsi="Times New Roman" w:cs="Times New Roman"/>
          <w:b/>
          <w:sz w:val="28"/>
          <w:szCs w:val="24"/>
        </w:rPr>
        <w:t>Виды коррекционной работы</w:t>
      </w:r>
      <w:r w:rsidRPr="003B3097">
        <w:rPr>
          <w:rFonts w:ascii="Times New Roman" w:hAnsi="Times New Roman" w:cs="Times New Roman"/>
          <w:sz w:val="28"/>
          <w:szCs w:val="24"/>
        </w:rPr>
        <w:t xml:space="preserve"> на данном этапе следующие.</w:t>
      </w:r>
    </w:p>
    <w:p w:rsidR="00B3357C" w:rsidRPr="003B3097" w:rsidRDefault="00B3357C" w:rsidP="00B3357C">
      <w:pPr>
        <w:tabs>
          <w:tab w:val="left" w:pos="0"/>
        </w:tabs>
        <w:autoSpaceDE w:val="0"/>
        <w:autoSpaceDN w:val="0"/>
        <w:adjustRightInd w:val="0"/>
        <w:spacing w:line="240" w:lineRule="auto"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1. </w:t>
      </w:r>
      <w:r w:rsidRPr="003B3097">
        <w:rPr>
          <w:rFonts w:ascii="Times New Roman" w:hAnsi="Times New Roman" w:cs="Times New Roman"/>
          <w:i/>
          <w:sz w:val="28"/>
          <w:szCs w:val="24"/>
        </w:rPr>
        <w:t>Постановка звуков в такой последовательности: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свистящие С, З, Ц, С’, З’;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шипящий Ш;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сонор Л;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  - шипящий Ж;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соноры Р, Р';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шипящие Ч, Щ.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Способ постановки смешанный.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Подготовительные упражнения (кроме артикуляционной гимнастики):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</w:t>
      </w:r>
      <w:r w:rsidRPr="003B3097">
        <w:rPr>
          <w:rFonts w:ascii="Times New Roman" w:hAnsi="Times New Roman" w:cs="Times New Roman"/>
          <w:i/>
          <w:sz w:val="28"/>
          <w:szCs w:val="24"/>
        </w:rPr>
        <w:t>для свистящих:</w:t>
      </w:r>
      <w:r w:rsidRPr="003B3097">
        <w:rPr>
          <w:rFonts w:ascii="Times New Roman" w:hAnsi="Times New Roman" w:cs="Times New Roman"/>
          <w:sz w:val="28"/>
          <w:szCs w:val="24"/>
        </w:rPr>
        <w:t xml:space="preserve"> «Улыбка», «Заборчик», «Лопатка», «Желобок», «Щеточка», «Футбол», «Фокус»;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</w:t>
      </w:r>
      <w:r w:rsidRPr="003B3097">
        <w:rPr>
          <w:rFonts w:ascii="Times New Roman" w:hAnsi="Times New Roman" w:cs="Times New Roman"/>
          <w:i/>
          <w:sz w:val="28"/>
          <w:szCs w:val="24"/>
        </w:rPr>
        <w:t xml:space="preserve">для шипящих: </w:t>
      </w:r>
      <w:r w:rsidRPr="003B3097">
        <w:rPr>
          <w:rFonts w:ascii="Times New Roman" w:hAnsi="Times New Roman" w:cs="Times New Roman"/>
          <w:sz w:val="28"/>
          <w:szCs w:val="24"/>
        </w:rPr>
        <w:t>«Трубочка», «Вкусное варенье», «Чашечка», «Грибок», «Погреем руки»;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</w:t>
      </w:r>
      <w:r w:rsidRPr="003B3097">
        <w:rPr>
          <w:rFonts w:ascii="Times New Roman" w:hAnsi="Times New Roman" w:cs="Times New Roman"/>
          <w:i/>
          <w:sz w:val="28"/>
          <w:szCs w:val="24"/>
        </w:rPr>
        <w:t>для Р, Р’:</w:t>
      </w:r>
      <w:r w:rsidRPr="003B3097">
        <w:rPr>
          <w:rFonts w:ascii="Times New Roman" w:hAnsi="Times New Roman" w:cs="Times New Roman"/>
          <w:sz w:val="28"/>
          <w:szCs w:val="24"/>
        </w:rPr>
        <w:t xml:space="preserve"> «Болтушка», «Маляр», «Индюк», «Лошадка», «Грибок», «Барабанщик», «Гармошка», «Пулемет»;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</w:t>
      </w:r>
      <w:r w:rsidRPr="003B3097">
        <w:rPr>
          <w:rFonts w:ascii="Times New Roman" w:hAnsi="Times New Roman" w:cs="Times New Roman"/>
          <w:i/>
          <w:sz w:val="28"/>
          <w:szCs w:val="24"/>
        </w:rPr>
        <w:t>для Л:</w:t>
      </w:r>
      <w:r w:rsidRPr="003B3097">
        <w:rPr>
          <w:rFonts w:ascii="Times New Roman" w:hAnsi="Times New Roman" w:cs="Times New Roman"/>
          <w:sz w:val="28"/>
          <w:szCs w:val="24"/>
        </w:rPr>
        <w:t xml:space="preserve"> «Улыбка», «Лопатка», «Накажем язык».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Работа по постановке звуков проводится только индивидуально до выработки устойчивого навыка правильного произношения звука изолированно.</w:t>
      </w:r>
    </w:p>
    <w:p w:rsidR="00B3357C" w:rsidRPr="00F71989" w:rsidRDefault="00B3357C" w:rsidP="00B3357C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2. </w:t>
      </w:r>
      <w:r w:rsidRPr="003B3097">
        <w:rPr>
          <w:rFonts w:ascii="Times New Roman" w:hAnsi="Times New Roman" w:cs="Times New Roman"/>
          <w:i/>
          <w:sz w:val="28"/>
          <w:szCs w:val="24"/>
        </w:rPr>
        <w:t>Автоматизация каждого исправленного звука в слогах</w:t>
      </w:r>
      <w:r>
        <w:rPr>
          <w:rFonts w:ascii="Times New Roman" w:hAnsi="Times New Roman" w:cs="Times New Roman"/>
          <w:sz w:val="28"/>
          <w:szCs w:val="24"/>
        </w:rPr>
        <w:t xml:space="preserve"> по мере</w:t>
      </w:r>
    </w:p>
    <w:p w:rsidR="00B3357C" w:rsidRPr="003B3097" w:rsidRDefault="00B3357C" w:rsidP="00B3357C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постановки может проводиться как индивидуально, так и в подгруппе (2-3 человека).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ind w:left="10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С, З, Ш, Ж, С', З', Л' автоматизи</w:t>
      </w:r>
      <w:r>
        <w:rPr>
          <w:rFonts w:ascii="Times New Roman" w:hAnsi="Times New Roman" w:cs="Times New Roman"/>
          <w:sz w:val="28"/>
          <w:szCs w:val="24"/>
        </w:rPr>
        <w:t>руются вначале в прямых слогах,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затем в обратных и в последнюю очередь – в слогах со стечением согласных. Примечание: звонкие согласные З, Ж, З' не автоматизируются в обратных слогах.</w:t>
      </w:r>
    </w:p>
    <w:p w:rsidR="00B3357C" w:rsidRPr="00676E69" w:rsidRDefault="00B3357C" w:rsidP="00B3357C">
      <w:pPr>
        <w:autoSpaceDE w:val="0"/>
        <w:autoSpaceDN w:val="0"/>
        <w:adjustRightInd w:val="0"/>
        <w:spacing w:line="240" w:lineRule="auto"/>
        <w:ind w:left="10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Ц, Ч, Щ, Л – наоборот: сначала в </w:t>
      </w:r>
      <w:r>
        <w:rPr>
          <w:rFonts w:ascii="Times New Roman" w:hAnsi="Times New Roman" w:cs="Times New Roman"/>
          <w:sz w:val="28"/>
          <w:szCs w:val="24"/>
        </w:rPr>
        <w:t>обратных слогах, затем в прямы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lastRenderedPageBreak/>
        <w:t>и со стечением согласных.</w:t>
      </w:r>
    </w:p>
    <w:p w:rsidR="00B3357C" w:rsidRPr="00CF6DD1" w:rsidRDefault="00B3357C" w:rsidP="00B3357C">
      <w:pPr>
        <w:autoSpaceDE w:val="0"/>
        <w:autoSpaceDN w:val="0"/>
        <w:adjustRightInd w:val="0"/>
        <w:spacing w:line="240" w:lineRule="auto"/>
        <w:ind w:left="10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Р, Р' можно начинать автомати</w:t>
      </w:r>
      <w:r>
        <w:rPr>
          <w:rFonts w:ascii="Times New Roman" w:hAnsi="Times New Roman" w:cs="Times New Roman"/>
          <w:sz w:val="28"/>
          <w:szCs w:val="24"/>
        </w:rPr>
        <w:t>зировать с проторного аналога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параллельно вырабатывать вибрацию.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3. </w:t>
      </w:r>
      <w:r w:rsidRPr="003B3097">
        <w:rPr>
          <w:rFonts w:ascii="Times New Roman" w:hAnsi="Times New Roman" w:cs="Times New Roman"/>
          <w:i/>
          <w:sz w:val="28"/>
          <w:szCs w:val="24"/>
        </w:rPr>
        <w:t xml:space="preserve">Автоматизация звуков в словах </w:t>
      </w:r>
      <w:r w:rsidRPr="003B3097">
        <w:rPr>
          <w:rFonts w:ascii="Times New Roman" w:hAnsi="Times New Roman" w:cs="Times New Roman"/>
          <w:sz w:val="28"/>
          <w:szCs w:val="24"/>
        </w:rPr>
        <w:t>проводится по следам автоматизации в слогах, в той же последовательности.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По мере овладения произношением каждого слога он немедленно вводится и закрепляется в словах с данным слогом. Для проведения работы по автоматизации звуков словах дети со сходными дефектами объединяются в подгруппы. Вся дальнейшая коррекционная работа проводится в подгруппах.  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</w:t>
      </w:r>
      <w:r w:rsidRPr="003B3097">
        <w:rPr>
          <w:rFonts w:ascii="Times New Roman" w:hAnsi="Times New Roman" w:cs="Times New Roman"/>
          <w:i/>
          <w:sz w:val="28"/>
          <w:szCs w:val="24"/>
        </w:rPr>
        <w:t xml:space="preserve">Автоматизация звуков в предложениях. </w:t>
      </w:r>
      <w:r w:rsidRPr="003B3097">
        <w:rPr>
          <w:rFonts w:ascii="Times New Roman" w:hAnsi="Times New Roman" w:cs="Times New Roman"/>
          <w:sz w:val="28"/>
          <w:szCs w:val="24"/>
        </w:rPr>
        <w:t>Каждое отработанное в произношении слово немедленно включается в отдельные предложения, затем в небольшие рассказы, подбираются потешки, чистоговорки. Стишки с данным словом.</w:t>
      </w:r>
    </w:p>
    <w:p w:rsidR="00B3357C" w:rsidRPr="00F71989" w:rsidRDefault="00B3357C" w:rsidP="00B335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5. </w:t>
      </w:r>
      <w:r w:rsidRPr="003B3097">
        <w:rPr>
          <w:rFonts w:ascii="Times New Roman" w:hAnsi="Times New Roman" w:cs="Times New Roman"/>
          <w:i/>
          <w:sz w:val="28"/>
          <w:szCs w:val="24"/>
        </w:rPr>
        <w:t>Дифференциация звуков: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С – З, С – С</w:t>
      </w:r>
      <w:r w:rsidRPr="00CF7208">
        <w:rPr>
          <w:rFonts w:ascii="Times New Roman" w:hAnsi="Times New Roman" w:cs="Times New Roman"/>
          <w:sz w:val="28"/>
          <w:szCs w:val="24"/>
        </w:rPr>
        <w:t>’, С – Ц,</w:t>
      </w:r>
      <w:r w:rsidRPr="003B3097">
        <w:rPr>
          <w:rFonts w:ascii="Times New Roman" w:hAnsi="Times New Roman" w:cs="Times New Roman"/>
          <w:sz w:val="28"/>
          <w:szCs w:val="24"/>
        </w:rPr>
        <w:t xml:space="preserve"> С – Ш;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Ж – З, Ж – Ш;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Ч – С'</w:t>
      </w:r>
      <w:r w:rsidRPr="00CF7208">
        <w:rPr>
          <w:rFonts w:ascii="Times New Roman" w:hAnsi="Times New Roman" w:cs="Times New Roman"/>
          <w:sz w:val="28"/>
          <w:szCs w:val="24"/>
        </w:rPr>
        <w:t>, Ч – Т’, Ч – Щ;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 Щ – С', Щ – Т’, Щ – Ч, Щ – Ш;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Р – Л, Р – Р', Р’ – Л’, Р’ – Й, Л' – Л;</w:t>
      </w:r>
    </w:p>
    <w:p w:rsidR="00B3357C" w:rsidRPr="00F71989" w:rsidRDefault="00B3357C" w:rsidP="00B335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</w:t>
      </w:r>
      <w:r w:rsidRPr="003B3097">
        <w:rPr>
          <w:rFonts w:ascii="Times New Roman" w:hAnsi="Times New Roman" w:cs="Times New Roman"/>
          <w:i/>
          <w:sz w:val="28"/>
          <w:szCs w:val="24"/>
        </w:rPr>
        <w:t xml:space="preserve">Автоматизация звуков в спонтанной речи </w:t>
      </w:r>
      <w:r w:rsidRPr="003B3097">
        <w:rPr>
          <w:rFonts w:ascii="Times New Roman" w:hAnsi="Times New Roman" w:cs="Times New Roman"/>
          <w:sz w:val="28"/>
          <w:szCs w:val="24"/>
        </w:rPr>
        <w:t>(в диалогической речи, в игре, развлечениях, режимных моментах, экскурсиях, труде…).</w:t>
      </w:r>
    </w:p>
    <w:p w:rsidR="00B3357C" w:rsidRPr="003B3097" w:rsidRDefault="00B3357C" w:rsidP="00B3357C">
      <w:pPr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DD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F6DD1">
        <w:rPr>
          <w:rFonts w:ascii="Times New Roman" w:hAnsi="Times New Roman" w:cs="Times New Roman"/>
          <w:b/>
          <w:sz w:val="24"/>
          <w:szCs w:val="24"/>
        </w:rPr>
        <w:t>,</w:t>
      </w:r>
      <w:r w:rsidRPr="00CF6DD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>Совершенствование фонематического восприятия и навыков звукового анализа и синтеза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sz w:val="28"/>
          <w:szCs w:val="24"/>
        </w:rPr>
        <w:t>параллельно с коррекцией звукопроизношения.</w:t>
      </w:r>
    </w:p>
    <w:p w:rsidR="00B3357C" w:rsidRPr="003B3097" w:rsidRDefault="00B3357C" w:rsidP="00B3357C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DD1">
        <w:rPr>
          <w:rFonts w:ascii="Times New Roman" w:hAnsi="Times New Roman" w:cs="Times New Roman"/>
          <w:b/>
          <w:sz w:val="28"/>
          <w:szCs w:val="24"/>
          <w:lang w:val="en-US"/>
        </w:rPr>
        <w:t>IV</w:t>
      </w:r>
      <w:r w:rsidRPr="00CF6DD1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 xml:space="preserve">Систематические упражнения на развитие внимания, памяти, мышления </w:t>
      </w:r>
      <w:r w:rsidRPr="003B3097">
        <w:rPr>
          <w:rFonts w:ascii="Times New Roman" w:hAnsi="Times New Roman" w:cs="Times New Roman"/>
          <w:sz w:val="28"/>
          <w:szCs w:val="24"/>
        </w:rPr>
        <w:t>на отработанном в произношении материале.</w:t>
      </w:r>
    </w:p>
    <w:p w:rsidR="00B3357C" w:rsidRPr="003B3097" w:rsidRDefault="00B3357C" w:rsidP="00B3357C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DD1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CF6DD1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>Обогащение словарного запаса, усвоение и закрепление основ грамматического строя русского языка.</w:t>
      </w:r>
    </w:p>
    <w:p w:rsidR="00B3357C" w:rsidRDefault="00B3357C" w:rsidP="00BC47E0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DD1">
        <w:rPr>
          <w:rFonts w:ascii="Times New Roman" w:hAnsi="Times New Roman" w:cs="Times New Roman"/>
          <w:b/>
          <w:sz w:val="28"/>
          <w:szCs w:val="24"/>
          <w:lang w:val="en-US"/>
        </w:rPr>
        <w:t>VI</w:t>
      </w:r>
      <w:r w:rsidRPr="00CF6DD1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>Развитие связной выразительной речи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sz w:val="28"/>
          <w:szCs w:val="24"/>
        </w:rPr>
        <w:t>на базе правильно произносимых звуков.</w:t>
      </w:r>
    </w:p>
    <w:p w:rsidR="00BC47E0" w:rsidRPr="00BC47E0" w:rsidRDefault="00BC47E0" w:rsidP="00BC47E0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5ECE" w:rsidRPr="00ED5ECE" w:rsidRDefault="00ED5ECE" w:rsidP="00C5515B">
      <w:pPr>
        <w:autoSpaceDE w:val="0"/>
        <w:autoSpaceDN w:val="0"/>
        <w:adjustRightInd w:val="0"/>
        <w:spacing w:line="300" w:lineRule="auto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Наполняемость подгрупп и периодичность логопедических занятий</w:t>
      </w:r>
      <w:r w:rsidR="00C5515B"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r w:rsidRPr="00A26ADF">
        <w:rPr>
          <w:rFonts w:ascii="Times New Roman" w:hAnsi="Times New Roman" w:cs="Times New Roman"/>
          <w:b/>
          <w:sz w:val="28"/>
          <w:szCs w:val="24"/>
        </w:rPr>
        <w:t xml:space="preserve"> с детьми</w:t>
      </w:r>
    </w:p>
    <w:tbl>
      <w:tblPr>
        <w:tblW w:w="9463" w:type="dxa"/>
        <w:tblInd w:w="-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5528"/>
      </w:tblGrid>
      <w:tr w:rsidR="00C5515B" w:rsidRPr="00A26ADF" w:rsidTr="00C5515B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515B" w:rsidRPr="00A26ADF" w:rsidRDefault="00C5515B" w:rsidP="00C5515B">
            <w:pPr>
              <w:autoSpaceDE w:val="0"/>
              <w:autoSpaceDN w:val="0"/>
              <w:adjustRightInd w:val="0"/>
              <w:spacing w:line="30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DF">
              <w:rPr>
                <w:rFonts w:ascii="Times New Roman" w:hAnsi="Times New Roman" w:cs="Times New Roman"/>
                <w:sz w:val="28"/>
                <w:szCs w:val="24"/>
              </w:rPr>
              <w:t>Наполняемость подгруппы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515B" w:rsidRPr="00A26ADF" w:rsidRDefault="00C5515B" w:rsidP="00C5515B">
            <w:pPr>
              <w:autoSpaceDE w:val="0"/>
              <w:autoSpaceDN w:val="0"/>
              <w:adjustRightInd w:val="0"/>
              <w:spacing w:line="30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Количество индивидуальных/подгрупповых</w:t>
            </w:r>
            <w:r w:rsidRPr="00A26ADF">
              <w:rPr>
                <w:rFonts w:ascii="Times New Roman" w:hAnsi="Times New Roman" w:cs="Times New Roman"/>
                <w:sz w:val="28"/>
                <w:szCs w:val="24"/>
              </w:rPr>
              <w:t xml:space="preserve"> занятий</w:t>
            </w:r>
          </w:p>
        </w:tc>
      </w:tr>
      <w:tr w:rsidR="00C5515B" w:rsidRPr="00A26ADF" w:rsidTr="00C5515B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515B" w:rsidRPr="00A26ADF" w:rsidRDefault="00C5515B" w:rsidP="00F918E3">
            <w:pPr>
              <w:autoSpaceDE w:val="0"/>
              <w:autoSpaceDN w:val="0"/>
              <w:adjustRightInd w:val="0"/>
              <w:spacing w:line="30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2-4</w:t>
            </w:r>
            <w:r w:rsidRPr="00A26ADF">
              <w:rPr>
                <w:rFonts w:ascii="Times New Roman" w:hAnsi="Times New Roman" w:cs="Times New Roman"/>
                <w:sz w:val="28"/>
                <w:szCs w:val="24"/>
              </w:rPr>
              <w:t xml:space="preserve"> человека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515B" w:rsidRPr="00F918E3" w:rsidRDefault="00C5515B" w:rsidP="00F918E3">
            <w:pPr>
              <w:autoSpaceDE w:val="0"/>
              <w:autoSpaceDN w:val="0"/>
              <w:adjustRightInd w:val="0"/>
              <w:spacing w:line="30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занятия</w:t>
            </w:r>
            <w:r w:rsidRPr="00A26ADF">
              <w:rPr>
                <w:rFonts w:ascii="Times New Roman" w:hAnsi="Times New Roman" w:cs="Times New Roman"/>
                <w:sz w:val="28"/>
                <w:szCs w:val="24"/>
              </w:rPr>
              <w:t xml:space="preserve"> в неделю</w:t>
            </w:r>
            <w:r w:rsidR="001C0380">
              <w:rPr>
                <w:rFonts w:ascii="Times New Roman" w:hAnsi="Times New Roman" w:cs="Times New Roman"/>
                <w:sz w:val="28"/>
                <w:szCs w:val="24"/>
              </w:rPr>
              <w:t xml:space="preserve"> по 30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минут</w:t>
            </w:r>
          </w:p>
        </w:tc>
      </w:tr>
    </w:tbl>
    <w:p w:rsidR="00094893" w:rsidRDefault="00212480" w:rsidP="00212480">
      <w:pPr>
        <w:autoSpaceDE w:val="0"/>
        <w:autoSpaceDN w:val="0"/>
        <w:adjustRightInd w:val="0"/>
        <w:spacing w:line="300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</w:p>
    <w:p w:rsidR="00ED5ECE" w:rsidRPr="00A26ADF" w:rsidRDefault="00ED5ECE" w:rsidP="00212480">
      <w:pPr>
        <w:autoSpaceDE w:val="0"/>
        <w:autoSpaceDN w:val="0"/>
        <w:adjustRightInd w:val="0"/>
        <w:spacing w:line="300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Направления логопедической работы в подгруппах:</w:t>
      </w:r>
    </w:p>
    <w:p w:rsidR="00ED5ECE" w:rsidRPr="00ED5ECE" w:rsidRDefault="00ED5ECE" w:rsidP="00371686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развитие фонетико-фонематического восприятия, навыков звукового анализа и синтеза;</w:t>
      </w:r>
    </w:p>
    <w:p w:rsidR="00ED5ECE" w:rsidRPr="00ED5ECE" w:rsidRDefault="00ED5ECE" w:rsidP="00371686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lastRenderedPageBreak/>
        <w:t>закрепление навыков звукопроизношения (реализация этапов автоматизации и дифференциации звуков речи);</w:t>
      </w:r>
    </w:p>
    <w:p w:rsidR="00ED5ECE" w:rsidRPr="00ED5ECE" w:rsidRDefault="00ED5ECE" w:rsidP="00371686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совершенствование общей координации речи с движением и мелкой моторики пальцев рук;</w:t>
      </w:r>
    </w:p>
    <w:p w:rsidR="00ED7873" w:rsidRPr="00C5515B" w:rsidRDefault="00ED5ECE" w:rsidP="00C5515B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подготовка к обучению грамоте</w:t>
      </w:r>
    </w:p>
    <w:p w:rsidR="00ED5ECE" w:rsidRPr="00A26ADF" w:rsidRDefault="00ED5ECE" w:rsidP="00ED7873">
      <w:pPr>
        <w:autoSpaceDE w:val="0"/>
        <w:autoSpaceDN w:val="0"/>
        <w:adjustRightInd w:val="0"/>
        <w:spacing w:line="300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На индивидуальных занятиях с детьми выполняются: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Дыхательная гимнастика (формирование длительной, сильной, плавной воздушной струи для правильного произношения звуков).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 xml:space="preserve">Артикуляционная гимнастика (различные упражнения на развитие мышц артикуляционного аппарата). 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Пальчиковая гимнастика (упражнения и игры на развитие моторики пальцев рук).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Постановка звуков разными способами.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Автоматизация звуков в речи.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Дифференциация звуков в речи.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Закрепление знаний, полученных детьми на подгрупповых логопедических занятиях.</w:t>
      </w:r>
    </w:p>
    <w:p w:rsidR="00ED5ECE" w:rsidRPr="00A26ADF" w:rsidRDefault="00ED5ECE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 xml:space="preserve"> План индивидуальных занятий с детьми имеющими речевые нарушения.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Подготовительные упражнения.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Постановка звуков.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Автоматизация навыков произношения звуков в слогах.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Автоматизация навыков произношения звуков в словах.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Автоматизация навыков произношения звуков в словосочетаниях и предложениях.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Автоматизация навыков произношения звуков в связной речи.</w:t>
      </w:r>
      <w:r w:rsidRPr="00A26ADF">
        <w:rPr>
          <w:rFonts w:ascii="Times New Roman" w:hAnsi="Times New Roman" w:cs="Times New Roman"/>
          <w:b/>
          <w:sz w:val="28"/>
          <w:szCs w:val="24"/>
        </w:rPr>
        <w:t xml:space="preserve">     </w:t>
      </w:r>
    </w:p>
    <w:p w:rsidR="00B3357C" w:rsidRDefault="00B3357C" w:rsidP="00B3357C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3357C" w:rsidRDefault="00B3357C" w:rsidP="00094893">
      <w:pPr>
        <w:pStyle w:val="p0"/>
        <w:shd w:val="clear" w:color="auto" w:fill="FFFFFF"/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B3357C">
        <w:rPr>
          <w:rFonts w:ascii="Times New Roman" w:hAnsi="Times New Roman"/>
          <w:b/>
          <w:sz w:val="28"/>
          <w:szCs w:val="28"/>
        </w:rPr>
        <w:t>Содержание программы</w:t>
      </w:r>
      <w:r w:rsidRPr="00890794">
        <w:rPr>
          <w:rFonts w:ascii="Times New Roman" w:hAnsi="Times New Roman"/>
          <w:sz w:val="28"/>
          <w:szCs w:val="28"/>
        </w:rPr>
        <w:t xml:space="preserve"> представляет коррекционно-развивающую систему, обеспечивающую у ребенка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 как основы успешного овладения чтением и письмом в дальнейшем при обучении в массовой школе, а так же его социализации.</w:t>
      </w:r>
    </w:p>
    <w:p w:rsidR="00094893" w:rsidRPr="00094893" w:rsidRDefault="00094893" w:rsidP="00094893">
      <w:pPr>
        <w:pStyle w:val="p0"/>
        <w:shd w:val="clear" w:color="auto" w:fill="FFFFFF"/>
        <w:spacing w:line="300" w:lineRule="auto"/>
        <w:jc w:val="both"/>
        <w:rPr>
          <w:rFonts w:ascii="Times New Roman" w:hAnsi="Times New Roman"/>
          <w:color w:val="666666"/>
          <w:sz w:val="14"/>
          <w:szCs w:val="14"/>
        </w:rPr>
      </w:pP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3754"/>
        <w:gridCol w:w="3050"/>
      </w:tblGrid>
      <w:tr w:rsidR="00B3357C" w:rsidRPr="002C22A4" w:rsidTr="00094893">
        <w:trPr>
          <w:trHeight w:val="13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коррекционной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коррекционной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09489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логопедического воздействия</w:t>
            </w:r>
          </w:p>
        </w:tc>
      </w:tr>
      <w:tr w:rsidR="00B3357C" w:rsidRPr="002C22A4" w:rsidTr="00B3357C">
        <w:trPr>
          <w:trHeight w:val="700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этап –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подготовка слухового и рече-двигательного анализаторов к постановке звуков.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этап – этап формирования первичных произносительных навыков.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 этап – этап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формирования  коммуникативных у</w:t>
            </w: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мений и навыков.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сформировать у 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енка умения и навыки безошибоч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употребления звуков речи во всех ситуациях общения.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Развитие ручной моторики.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активизация моторных речевых зон головного мозга.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Развитие неречевого дыхания.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длительного выдоха без участия речи; формирование нижнереберного, диафрагмального дыхания.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Развитие речевого дыхания и голоса.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речевого дыхания на длительном плавном выдохе, различие высоты, силы, тембра голоса.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артикуляторной моторики.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выработка правильных, полноценных движений артикуляторных органов для правильного произношения звуков.</w:t>
            </w: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5.Развитие слухового восприятия и внимания.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подготовка к различению на слух речевых единиц: слов, слогов, звуков; формирование установки на точное восприятие речи окружающих.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Развитие слухо-моторных координаций (развитие восприятия и воспроизведения ритмических структур).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подготовка к работе над звуко-слоговой структурой слова, над ударением (логическим, фразовым), интонационной выразительностью.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Развитие фонематического восприятия и элементарных форм фонематического анализа.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формирование умения различать слова близкие по звуковому составу, развивать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выделять звук на фоне слова, первый и последний звук в слове.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Постановка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формирование правильного артикуляционного уклада изолированного нарушенного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 работы: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слухового восприятия.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уточнение слухового образа отрабатываемого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фонематического анализа.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выделение отрабатываемого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звука на фоне слова, уточнение его слухопроизносительного образа.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речевой артикуляторной моторики.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уточнение артикуляции отрабатываемого звука с опорой на зрительное, тактильное восприятие и кинестетические ощущения; отработка каждого элемента необходимого артикуляторного уклада.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по непосредственной постановке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объединение изолированных артикуляционных элементов в единый артикуляционный уклад.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Автоматизация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закрепление условно-рефлекторных речедвигательных связей на различном речевом материале; введение звука в слоги, слова, предложения, связную речь.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 работы: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Введение звука в слоги, слова, словосочетания, связную речь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(основное направление работы).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фонематических процессов (фонематического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восприятия, фонематического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и синтеза).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над просодической стороной речи: над ударением в процессе автоматизации звука в словах и слогах (используются серии слоговых цепочек с перемещающимся ударным слогом); над темпом, ритмом, логическим ударением и интонацией в словосочетании, предложении и связной речи).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Словарная работа (обогащение, уточнение, активизация и систематизация словаря).</w:t>
            </w: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граммати – ческого строя речи.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Дифференциация звуков речи.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(Проводится, если ребенок заменяет или смешивает звуки в речи).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слуховой дифференциации, закреплени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произносительной дифференци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ации, формирование фонематичекого анализа и синтеза.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Подэтапы: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1.Предварительный этап работы  над каждым из смешиваемых звуков.</w:t>
            </w:r>
          </w:p>
          <w:p w:rsidR="00B3357C" w:rsidRPr="002C22A4" w:rsidRDefault="00B3357C" w:rsidP="001B4D77">
            <w:pPr>
              <w:spacing w:line="240" w:lineRule="auto"/>
              <w:ind w:right="-108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уточнить произносительный и слуховой образ каждого из смешиваемых звуков.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Этап слуховой и произно - сительной дифференциации смешиваемых  звуков.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сравнение конкретных смешиваемых звуков в произносительном и слуховом плане.</w:t>
            </w: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Развитие умения использовать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автоматизированные и отдиференцированные на специально подоб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нном материале звуки в естест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венных речевых условиях.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способности контролировать своё умение правильного произнесения звуков в спонтанной речи.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Упражнения на развитие ловкости, точности, координации, синхронности движений пальцев рук общего характера, включенные в различные виды деятельности: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конструирование из кубиков различных построек по образцу, по памяти, произвольно;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раскладывание и складывание разборных игрушек;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составление предметных разрезных картинок (по образцу, по памяти);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складывание из палочек, спичек геометрических фигур, изображений, букв;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обведение контуров предметных изображений;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раскрашивание контурных изображений предметов цветными карандашами;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вырезывание цветных фигурок, полосок по контурам;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наматывание ниток на катушку, клубок;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работа с пластилином;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работа с мозаикой;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игры с природным материалом (горохом, крупами, камешками, ракушками и т.д.)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Пальчиковая гимнастика (комплексы).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Пальчиковые игры без речевого сопровождения.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Пальчиковые игры с речевым сопровождением.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упражнения: “Пилка дров”, “Погреться на морозе”, “Надуй игрушку”, “Листья шелестят”, “Бабочки”, “Задуть свечу”, “Покатай карандаш”, “Костер”,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“Чайник закипел”, “Снежинки летят”, “Вертушка”, “Лыжники” и др.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Игровые голосовые упражнения “Эхо”, “Вьюга”, “Дует ветер”, “В лесу”, “Лесенка”.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стихотворными текстами.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диалогами.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 Упражнения на развитие мышц лица: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по подражанию и словесной инструкции (закрывание глаз; зажмуривание правого, левого глаза; поднимание бровей; надувание и втягивание щек и т.д.);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имитация мимических движений с использованием картинок (упражнения “Дети загорают”, “Подарок”, “Кислый лимон”, “В зоопарке”).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Гимнастика для челюстей, щек, губ, языка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(комплексы упражнений по М.Е.Хватцеву).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 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Артикуляционная гимнастика включает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статические упражнения (“Лопаточка”, “Чашечка”, “Горка”  и др.);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динамические упражнения (“Улыбка”- “Трубочка”, попеременное движение нижней челюсти, “Маляр” и др.).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 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артикуляторных движений проводится в 2-х направлениях: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развитие кинетической основы движений;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развитие кинестетических ощущений.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Упражнения на узнавание неречевых звуков (“Кто хлопал?”, “Что звучит?”, “Тихо-громко” и др.).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Упражнения на развитие слухового внимания и восприятия на речевом материале (“Найди картинку”, “Близко-далеко”, “Хлопки”, “Кто летит?” и др.)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Упражнения на оценку ритмов.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Упражнения на воспроизведение ритмов:</w:t>
            </w:r>
          </w:p>
          <w:p w:rsidR="00B3357C" w:rsidRPr="002C22A4" w:rsidRDefault="00B3357C" w:rsidP="001B4D77">
            <w:pPr>
              <w:numPr>
                <w:ilvl w:val="0"/>
                <w:numId w:val="1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слуховому образцу;</w:t>
            </w:r>
          </w:p>
          <w:p w:rsidR="00B3357C" w:rsidRPr="002C22A4" w:rsidRDefault="00B3357C" w:rsidP="001B4D77">
            <w:pPr>
              <w:numPr>
                <w:ilvl w:val="0"/>
                <w:numId w:val="1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инструкции.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Материалом для упражнений служат различные ритмические структуры:</w:t>
            </w:r>
          </w:p>
          <w:p w:rsidR="00B3357C" w:rsidRPr="002C22A4" w:rsidRDefault="00B3357C" w:rsidP="001B4D77">
            <w:pPr>
              <w:numPr>
                <w:ilvl w:val="0"/>
                <w:numId w:val="2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одиночные “пачки”;</w:t>
            </w:r>
          </w:p>
          <w:p w:rsidR="00B3357C" w:rsidRPr="002C22A4" w:rsidRDefault="00B3357C" w:rsidP="001B4D77">
            <w:pPr>
              <w:numPr>
                <w:ilvl w:val="0"/>
                <w:numId w:val="2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серии “пачек”;</w:t>
            </w:r>
          </w:p>
          <w:p w:rsidR="00B3357C" w:rsidRPr="002C22A4" w:rsidRDefault="00B3357C" w:rsidP="001B4D77">
            <w:pPr>
              <w:numPr>
                <w:ilvl w:val="0"/>
                <w:numId w:val="2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ритмы;</w:t>
            </w:r>
          </w:p>
          <w:p w:rsidR="00B3357C" w:rsidRPr="00EF6FA1" w:rsidRDefault="00B3357C" w:rsidP="001B4D77">
            <w:pPr>
              <w:numPr>
                <w:ilvl w:val="0"/>
                <w:numId w:val="2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акцентированные ритмы.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Упражнения на различение слов, близких по звуковому составу (“Найди ошибку”, “Подбери картинки”, “Найди пару”, “Поезд”  и др.).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Упражнения на развитие фонематического анализа (“Подними картинку”, “Красный-зеленый-синий”, “Угадай, где спрятался звук?”).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проводится на материале звуков, правильно произносимых детьми после уточнения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артикуляции и слухового образа звуков.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 Игры и упражнения на уточнение слухового образа отрабатываемого звука:</w:t>
            </w:r>
          </w:p>
          <w:p w:rsidR="00B3357C" w:rsidRPr="002C22A4" w:rsidRDefault="00B3357C" w:rsidP="001B4D77">
            <w:pPr>
              <w:numPr>
                <w:ilvl w:val="0"/>
                <w:numId w:val="3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картинки-символа, соотносящейся со звуком;</w:t>
            </w:r>
          </w:p>
          <w:p w:rsidR="00B3357C" w:rsidRPr="00484CBD" w:rsidRDefault="00B3357C" w:rsidP="001B4D77">
            <w:pPr>
              <w:numPr>
                <w:ilvl w:val="0"/>
                <w:numId w:val="3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звукоподражание.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Упражнения на выделение звука на фоне слога, слова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(проводятся аналогично упражнениям на подготовительном этапе, но речевой материал подбирается на конкретный звук, над которым ведется работ.</w:t>
            </w: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3. Упражнения на развитие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артикуляторной 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моторики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(определенный комплекс упражнений для губ, щек, челюстей, языка для подготовки правильного произнесения нарушенного звука).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6E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Непосредственная постановка звука</w:t>
            </w:r>
            <w:r w:rsidRPr="002C2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Способы: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по подражанию (с опорой на слуховой образ, на зрительное, тактильное восприятие и кинестетические ощущения);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механический (с использованием вспомогательных средств: шпателя, зонда и т.д.);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от других правильно произносимых звуков;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от артикуляторного уклада;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д). смешанный способ постановки (используются различные способы)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Упражнения на 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имитацию слогов с отрабатываемым звуком: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а). прямых открытых слогов – обратных слогов (при автоматизации щелевых звуков);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б). обратных слогов – прямых открытых слогов (при автоматизации смычных и аффрикат).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Упражнения на автоматизацию звука в словах: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имитация, игры с называнием картинок и натуральных предметов: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звук в начале слова;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звук в конце слова;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звук в середине слова (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простых односложных словах);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звук в односложных словах со стечением согласных;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д). звук в начале слова;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е). звук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середине, конце слова (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простых двусложных словах);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ж). звук в двусложных словах со стечением согласных;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з). автоматизация звука в трёхсложных словах без  стечения  согласных;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и). автоматизация звука в трехсложных словах со стечением согласных.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 Автоматизация в словосочетаниях.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4. Автоматизация в чистоговорках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5. Автоматизация звука в предложениях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 постепенным усложнением структуры предложения и речевого материала).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Автоматизация в связной речи.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Приемы работы при автоматизации звука в словосочетаниях, предложениях, связной речи: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имитация речевых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высказываний; заучивание чистоговорок, поговорок, пословиц и стихотворений; пересказ рассказов, составление предложений и рассказов по серии сюжетных картинок, по сюжетной картинке; дидактические игры.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Упражнения первого подэтапа.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Уточнение артикуляции звука с опорой на зрительное, слуховое, тактильное восприятие, кинестетические ощущения (упражнения при постановке звука).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Игры и упражнения на уточнение слухового образа звука (картинка-символ, игры на звукоподражание).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Выделение звука на фоне слога (“Красный – зелёный”).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Выделение звука на фоне слова (исключаются слова со звуками, сходными акустически и смешиваемые в произношении). “Подними цветной кружок на заданный звук”, “Назови картинки (придумай слова), где есть заданный звук”.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д). Определение места звука в слове: в начале, в середине, в конце слова.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е). Выделение слова с данным звуком из предложения.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Упражнения второго подэтапа (речевой материал включает слова со смешиваемыми звуками).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а). Дифференциация звуков в слогах (повторение слогов со звуками, выделение звуков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слогов с поднятием кружка-символа, придумывание слогов со звуками, преобразование слогов).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Дифференциация звуков в словах (определение звука в словах, места звука, работа с картинками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квазиомонимами и др. упр.).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Дифференциация звуков в предложениях (аналогично упражнениям первого подэтапа, но включаются оба смешиваемых звука).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Дифференциация звуков в связной речи (работа с картинками, стихами, короткими текстами).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стихов, диалогов, составление предложений, рассказов по картинкам, пересказы коротких текстов, где частотность данного звука не превышает  нормального его распределения в естественной речи.</w:t>
            </w:r>
          </w:p>
        </w:tc>
      </w:tr>
    </w:tbl>
    <w:p w:rsidR="00C5515B" w:rsidRPr="00C5515B" w:rsidRDefault="00C5515B" w:rsidP="00BA5F4D">
      <w:pPr>
        <w:autoSpaceDE w:val="0"/>
        <w:autoSpaceDN w:val="0"/>
        <w:adjustRightInd w:val="0"/>
        <w:spacing w:line="30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ab/>
      </w: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5515B" w:rsidRPr="00C5515B" w:rsidRDefault="00C5515B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5515B">
        <w:rPr>
          <w:rFonts w:ascii="Times New Roman" w:hAnsi="Times New Roman" w:cs="Times New Roman"/>
          <w:b/>
          <w:caps/>
          <w:sz w:val="28"/>
          <w:szCs w:val="28"/>
          <w:lang w:val="en-US"/>
        </w:rPr>
        <w:lastRenderedPageBreak/>
        <w:t>III</w:t>
      </w:r>
      <w:r w:rsidRPr="00C5515B">
        <w:rPr>
          <w:rFonts w:ascii="Times New Roman" w:hAnsi="Times New Roman" w:cs="Times New Roman"/>
          <w:b/>
          <w:caps/>
          <w:sz w:val="28"/>
          <w:szCs w:val="28"/>
        </w:rPr>
        <w:t>. Организационный раздел</w:t>
      </w:r>
    </w:p>
    <w:p w:rsidR="00C5515B" w:rsidRDefault="00C5515B" w:rsidP="00C5515B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BA5F4D" w:rsidRPr="00C5515B" w:rsidRDefault="00C5515B" w:rsidP="00BA5F4D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C5515B">
        <w:rPr>
          <w:rFonts w:ascii="Times New Roman" w:hAnsi="Times New Roman" w:cs="Times New Roman"/>
          <w:b/>
          <w:sz w:val="28"/>
          <w:szCs w:val="28"/>
        </w:rPr>
        <w:t>3.1. Организационно-педагогические условия</w:t>
      </w:r>
    </w:p>
    <w:p w:rsidR="00187891" w:rsidRPr="009E21A8" w:rsidRDefault="00187891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Организация предметно – развивающей среды:</w:t>
      </w:r>
    </w:p>
    <w:p w:rsidR="00ED7873" w:rsidRPr="00212480" w:rsidRDefault="00187891" w:rsidP="00C5515B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 xml:space="preserve">     В кабинете используются альбом для обследования речи Иншаковой, дидактические игры для развития фонематического восприятия, дидактические пособия артикуляционной и пальчиковой гимнастики, наглядные пособия, речевые профили базовых звуков, «сухой» бассейн, дидактические игрушки и т.д.</w:t>
      </w:r>
    </w:p>
    <w:p w:rsidR="00187891" w:rsidRPr="00A26ADF" w:rsidRDefault="00187891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Материально-техническое обеспечение.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Развивающая среда.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Дидактические игры и пособия.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Иллюстрационный материал.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Художественная литература.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Методическая литература по речевому воспитанию.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Аудиосистема.</w:t>
      </w:r>
    </w:p>
    <w:p w:rsidR="00422289" w:rsidRPr="00212480" w:rsidRDefault="00187891" w:rsidP="00212480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Зеркала, соски и шпателя.</w:t>
      </w:r>
    </w:p>
    <w:p w:rsidR="00422289" w:rsidRDefault="00422289" w:rsidP="00371686">
      <w:pPr>
        <w:tabs>
          <w:tab w:val="left" w:pos="720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89">
        <w:rPr>
          <w:rFonts w:ascii="Times New Roman" w:hAnsi="Times New Roman" w:cs="Times New Roman"/>
          <w:sz w:val="28"/>
          <w:szCs w:val="24"/>
        </w:rPr>
        <w:t>Фонетико-фонематическое недоразвитие речи (ФФНР)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212480" w:rsidRDefault="00422289" w:rsidP="00212480">
      <w:pPr>
        <w:tabs>
          <w:tab w:val="left" w:pos="720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22289">
        <w:rPr>
          <w:rFonts w:ascii="Times New Roman" w:hAnsi="Times New Roman" w:cs="Times New Roman"/>
          <w:sz w:val="28"/>
          <w:szCs w:val="24"/>
        </w:rPr>
        <w:t>В речи ребенка с ФФНР отмечаются трудности процесса формирования звуков, отличающимися тонкими артикуляционными или акустическими признаками. Определяющим признаком является пониженная способность к анализу и синтезу.</w:t>
      </w:r>
    </w:p>
    <w:p w:rsidR="00ED7873" w:rsidRPr="00F513FB" w:rsidRDefault="00ED7873" w:rsidP="00ED7873">
      <w:pPr>
        <w:pStyle w:val="p0"/>
        <w:spacing w:line="173" w:lineRule="atLeast"/>
        <w:jc w:val="both"/>
      </w:pPr>
      <w:r w:rsidRPr="00F513FB">
        <w:rPr>
          <w:rFonts w:ascii="Times New Roman" w:hAnsi="Times New Roman"/>
          <w:sz w:val="28"/>
          <w:szCs w:val="28"/>
        </w:rPr>
        <w:t xml:space="preserve">Учитывается </w:t>
      </w:r>
      <w:r w:rsidRPr="00C5515B">
        <w:rPr>
          <w:rFonts w:ascii="Times New Roman" w:hAnsi="Times New Roman"/>
          <w:sz w:val="28"/>
          <w:szCs w:val="28"/>
        </w:rPr>
        <w:t>интеграция</w:t>
      </w:r>
      <w:r w:rsidRPr="00F513FB">
        <w:rPr>
          <w:rFonts w:ascii="Times New Roman" w:hAnsi="Times New Roman"/>
          <w:sz w:val="28"/>
          <w:szCs w:val="28"/>
        </w:rPr>
        <w:t xml:space="preserve"> следующих областей: коммуникация, социализация, познание, чтение художественной литературы, здоровье.</w:t>
      </w:r>
    </w:p>
    <w:p w:rsidR="00ED7873" w:rsidRDefault="00ED7873" w:rsidP="00ED7873">
      <w:pPr>
        <w:pStyle w:val="p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1. Коммуникация – обогащение словаря, звуковая культура речи, развитие умения поддерживать диалог.</w:t>
      </w:r>
    </w:p>
    <w:p w:rsidR="00ED7873" w:rsidRDefault="00ED7873" w:rsidP="00ED7873">
      <w:pPr>
        <w:pStyle w:val="p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2. Познание – беседы, дидактические игры, совершенствование смысла понимания пространственных отношений.</w:t>
      </w:r>
    </w:p>
    <w:p w:rsidR="00ED7873" w:rsidRDefault="00ED7873" w:rsidP="00ED7873">
      <w:pPr>
        <w:pStyle w:val="p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3. Художественная литература – используются произведения познавательной направленности (стихи, потешки, сказки).</w:t>
      </w:r>
    </w:p>
    <w:p w:rsidR="00ED7873" w:rsidRDefault="00ED7873" w:rsidP="00ED7873">
      <w:pPr>
        <w:pStyle w:val="p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4. Социализация – приобщение к общепринятым нормам и правилам взаимоотношений со сверстниками и взрослыми.</w:t>
      </w:r>
    </w:p>
    <w:p w:rsidR="00C5515B" w:rsidRPr="00BA5F4D" w:rsidRDefault="00ED7873" w:rsidP="00BA5F4D">
      <w:pPr>
        <w:pStyle w:val="p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5. Здоровье – укрепление мышц артикуляционного аппарата через специальные упражнения, физминутки, самосассаж для укрепления физического здоровья детей.</w:t>
      </w:r>
    </w:p>
    <w:p w:rsidR="00BA5F4D" w:rsidRDefault="00BA5F4D" w:rsidP="00BA5F4D">
      <w:pPr>
        <w:pStyle w:val="p0"/>
        <w:rPr>
          <w:rFonts w:ascii="Times New Roman" w:hAnsi="Times New Roman"/>
          <w:b/>
          <w:color w:val="000000"/>
          <w:sz w:val="28"/>
          <w:szCs w:val="28"/>
        </w:rPr>
      </w:pPr>
    </w:p>
    <w:p w:rsidR="00C5515B" w:rsidRPr="00BA5F4D" w:rsidRDefault="00C5515B" w:rsidP="00BA5F4D">
      <w:pPr>
        <w:pStyle w:val="p0"/>
        <w:rPr>
          <w:rFonts w:ascii="Times New Roman" w:hAnsi="Times New Roman"/>
          <w:b/>
          <w:color w:val="000000"/>
          <w:sz w:val="28"/>
          <w:szCs w:val="28"/>
        </w:rPr>
      </w:pPr>
      <w:r w:rsidRPr="00C5515B">
        <w:rPr>
          <w:rFonts w:ascii="Times New Roman" w:hAnsi="Times New Roman"/>
          <w:b/>
          <w:color w:val="000000"/>
          <w:sz w:val="28"/>
          <w:szCs w:val="28"/>
        </w:rPr>
        <w:t>3.2.  Текущий контроль  и форма промежуточной аттестации</w:t>
      </w:r>
    </w:p>
    <w:p w:rsidR="00BA5F4D" w:rsidRPr="00BA5F4D" w:rsidRDefault="00162C1D" w:rsidP="00BA5F4D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Оценка эффективности </w:t>
      </w:r>
      <w:r w:rsidRPr="003B3097">
        <w:rPr>
          <w:rFonts w:ascii="Times New Roman" w:hAnsi="Times New Roman" w:cs="Times New Roman"/>
          <w:sz w:val="28"/>
          <w:szCs w:val="24"/>
        </w:rPr>
        <w:t>осуществляется с помощью достижения детей, результатов Программы. Осуществляется путем наблюдений, бесед, экспериментальных оценок, тестирования, диагностики речи и др.</w:t>
      </w:r>
    </w:p>
    <w:p w:rsidR="00BA5F4D" w:rsidRDefault="00BA5F4D" w:rsidP="00BA5F4D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A5F4D" w:rsidRDefault="00BA5F4D" w:rsidP="00094893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5F4D">
        <w:rPr>
          <w:rFonts w:ascii="Times New Roman" w:hAnsi="Times New Roman" w:cs="Times New Roman"/>
          <w:b/>
          <w:sz w:val="28"/>
          <w:szCs w:val="24"/>
        </w:rPr>
        <w:t>3.3.Учебный план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252"/>
        <w:gridCol w:w="4111"/>
      </w:tblGrid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Занятия</w:t>
            </w:r>
          </w:p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Часы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rPr>
          <w:trHeight w:val="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rPr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</w:tbl>
    <w:p w:rsidR="00B3357C" w:rsidRDefault="00B3357C" w:rsidP="00B3357C">
      <w:pPr>
        <w:autoSpaceDE w:val="0"/>
        <w:autoSpaceDN w:val="0"/>
        <w:adjustRightInd w:val="0"/>
        <w:spacing w:line="300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3357C" w:rsidRPr="00B3357C" w:rsidRDefault="00B3357C" w:rsidP="00B3357C">
      <w:pPr>
        <w:pStyle w:val="a3"/>
        <w:numPr>
          <w:ilvl w:val="0"/>
          <w:numId w:val="24"/>
        </w:num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Методическое обеспечение</w:t>
      </w:r>
    </w:p>
    <w:p w:rsidR="00162C1D" w:rsidRPr="00371686" w:rsidRDefault="00162C1D" w:rsidP="00162C1D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3B3097">
        <w:rPr>
          <w:rFonts w:ascii="Times New Roman" w:hAnsi="Times New Roman" w:cs="Times New Roman"/>
          <w:sz w:val="28"/>
          <w:szCs w:val="24"/>
        </w:rPr>
        <w:t xml:space="preserve"> помощью</w:t>
      </w:r>
      <w:r>
        <w:rPr>
          <w:rFonts w:ascii="Times New Roman" w:hAnsi="Times New Roman" w:cs="Times New Roman"/>
          <w:sz w:val="28"/>
          <w:szCs w:val="24"/>
        </w:rPr>
        <w:t xml:space="preserve"> данной программы</w:t>
      </w:r>
      <w:r w:rsidRPr="003B3097">
        <w:rPr>
          <w:rFonts w:ascii="Times New Roman" w:hAnsi="Times New Roman" w:cs="Times New Roman"/>
          <w:sz w:val="28"/>
          <w:szCs w:val="24"/>
        </w:rPr>
        <w:t xml:space="preserve"> у дошкольников сформируется полноценная фонетическая система языка, разовьется фонематическое восприятие, навыки звуко – слогового анализа и синтеза, автоматизируются слухопроизносительные умения и навыки, сформируется связная монологическая речь на баз</w:t>
      </w:r>
      <w:r>
        <w:rPr>
          <w:rFonts w:ascii="Times New Roman" w:hAnsi="Times New Roman"/>
          <w:sz w:val="28"/>
          <w:szCs w:val="24"/>
        </w:rPr>
        <w:t>е правильно произносимых звуков</w:t>
      </w:r>
      <w:r w:rsidRPr="003B3097">
        <w:rPr>
          <w:rFonts w:ascii="Times New Roman" w:hAnsi="Times New Roman" w:cs="Times New Roman"/>
          <w:sz w:val="28"/>
          <w:szCs w:val="24"/>
        </w:rPr>
        <w:t xml:space="preserve"> </w:t>
      </w:r>
      <w:r w:rsidRPr="00371686">
        <w:rPr>
          <w:rFonts w:ascii="Times New Roman" w:hAnsi="Times New Roman"/>
          <w:sz w:val="28"/>
          <w:szCs w:val="28"/>
        </w:rPr>
        <w:t xml:space="preserve">с учётом индивидуальных особенностей воспитанников, а также позволяет оптимально дозировать нагрузку </w:t>
      </w:r>
      <w:r>
        <w:rPr>
          <w:rFonts w:ascii="Times New Roman" w:hAnsi="Times New Roman"/>
          <w:sz w:val="28"/>
          <w:szCs w:val="28"/>
        </w:rPr>
        <w:t>на каждого обучающегося</w:t>
      </w:r>
      <w:r w:rsidRPr="00371686">
        <w:rPr>
          <w:rFonts w:ascii="Times New Roman" w:hAnsi="Times New Roman"/>
          <w:sz w:val="28"/>
          <w:szCs w:val="28"/>
        </w:rPr>
        <w:t>.</w:t>
      </w:r>
    </w:p>
    <w:p w:rsidR="00B3357C" w:rsidRPr="00B3357C" w:rsidRDefault="00162C1D" w:rsidP="00B3357C">
      <w:pPr>
        <w:autoSpaceDE w:val="0"/>
        <w:autoSpaceDN w:val="0"/>
        <w:adjustRightInd w:val="0"/>
        <w:spacing w:line="300" w:lineRule="auto"/>
        <w:jc w:val="both"/>
        <w:rPr>
          <w:rStyle w:val="15"/>
          <w:sz w:val="28"/>
          <w:szCs w:val="24"/>
          <w:shd w:val="clear" w:color="auto" w:fill="auto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Таким образом, дети будут подготовлен</w:t>
      </w:r>
      <w:r>
        <w:rPr>
          <w:rFonts w:ascii="Times New Roman" w:hAnsi="Times New Roman" w:cs="Times New Roman"/>
          <w:sz w:val="28"/>
          <w:szCs w:val="24"/>
        </w:rPr>
        <w:t>ы к успешному обучению в школе.</w:t>
      </w:r>
    </w:p>
    <w:p w:rsidR="00B3357C" w:rsidRDefault="00B3357C" w:rsidP="00B3357C">
      <w:pPr>
        <w:pStyle w:val="p18"/>
        <w:spacing w:after="0"/>
        <w:rPr>
          <w:rStyle w:val="15"/>
          <w:b/>
          <w:bCs/>
          <w:sz w:val="28"/>
          <w:szCs w:val="28"/>
        </w:rPr>
      </w:pPr>
      <w:r>
        <w:rPr>
          <w:rStyle w:val="15"/>
          <w:b/>
          <w:bCs/>
          <w:sz w:val="28"/>
          <w:szCs w:val="28"/>
        </w:rPr>
        <w:t>Дидактические материалы для обследования и коррекционной работы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b/>
          <w:bCs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Пособия и материалы для обследования речи детей</w:t>
      </w:r>
      <w:r>
        <w:rPr>
          <w:rStyle w:val="15"/>
          <w:b/>
          <w:bCs/>
          <w:i w:val="0"/>
          <w:iCs w:val="0"/>
          <w:sz w:val="28"/>
          <w:szCs w:val="28"/>
        </w:rPr>
        <w:t>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Альбомы для обследования и коррекции звукопроизношения, слоговой структуры слов.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lastRenderedPageBreak/>
        <w:t>Наборы наглядно-графической символики.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Пособия по развитию: грамматического строя речи; связной речи; оптико-пространственных ориентировок.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Пособия по развитию графомоторных навыков.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Пособия по развитию мелкой моторики рук.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6"/>
          <w:b w:val="0"/>
          <w:bCs w:val="0"/>
          <w:i w:val="0"/>
          <w:iCs w:val="0"/>
          <w:sz w:val="28"/>
          <w:szCs w:val="28"/>
        </w:rPr>
        <w:t>Пособия для развития мышления, внимания, памяти, сенсорного восприятия.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Дидактические пособия по обучению элементам грамоты, разрезная азбука, схемы слов, контурные, силуэтные, объемные и другие изображения букв, в том числе со смешанными или отсутствующими графическими элементами, рабочие тетради, прописи и т.п.</w:t>
      </w:r>
    </w:p>
    <w:p w:rsidR="00B3357C" w:rsidRDefault="00B3357C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61D4F" w:rsidRDefault="00761D4F" w:rsidP="00B3357C">
      <w:pPr>
        <w:tabs>
          <w:tab w:val="center" w:pos="5032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caps/>
          <w:sz w:val="28"/>
          <w:szCs w:val="24"/>
        </w:rPr>
      </w:pPr>
      <w:r w:rsidRPr="00B3357C">
        <w:rPr>
          <w:rFonts w:ascii="Times New Roman" w:hAnsi="Times New Roman" w:cs="Times New Roman"/>
          <w:b/>
          <w:caps/>
          <w:sz w:val="28"/>
          <w:szCs w:val="24"/>
        </w:rPr>
        <w:lastRenderedPageBreak/>
        <w:t>Список литературы</w:t>
      </w:r>
      <w:r w:rsidR="00B3357C">
        <w:rPr>
          <w:rFonts w:ascii="Times New Roman" w:hAnsi="Times New Roman" w:cs="Times New Roman"/>
          <w:b/>
          <w:caps/>
          <w:sz w:val="28"/>
          <w:szCs w:val="24"/>
        </w:rPr>
        <w:t>:</w:t>
      </w:r>
    </w:p>
    <w:p w:rsidR="00B3357C" w:rsidRPr="00B3357C" w:rsidRDefault="00B3357C" w:rsidP="00B3357C">
      <w:pPr>
        <w:tabs>
          <w:tab w:val="center" w:pos="5032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caps/>
          <w:sz w:val="28"/>
          <w:szCs w:val="24"/>
        </w:rPr>
      </w:pPr>
    </w:p>
    <w:p w:rsidR="00761D4F" w:rsidRP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Воробьева, Т.А., Крупенчук, О.И. Логопедические упражнения: Артикуляционная гимнастика / Т.А. Воробьева, О.И. Крупенчук. – СПб.: Издательский Дом «Литера», 2012. – 64 с.: ил. – (Серия «Уроки логопеда»).</w:t>
      </w:r>
    </w:p>
    <w:p w:rsid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Жукова, Н.С. Уроки логопеда: Исправление нарушений речи / Н.С. Жукова. – М.: Эксмо, 2012. – 120 с</w:t>
      </w:r>
    </w:p>
    <w:p w:rsidR="00BE2174" w:rsidRDefault="00BE2174" w:rsidP="00BE2174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Иншакова, О.Б. Альбом для логопеда / О.Б. Иншакова. – М.: Владос, 2003- 739 с.</w:t>
      </w:r>
    </w:p>
    <w:p w:rsidR="00F918E3" w:rsidRPr="00F918E3" w:rsidRDefault="00F918E3" w:rsidP="00BE2174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8E3">
        <w:rPr>
          <w:rFonts w:ascii="Times New Roman" w:hAnsi="Times New Roman" w:cs="Times New Roman"/>
          <w:sz w:val="28"/>
          <w:szCs w:val="28"/>
          <w:shd w:val="clear" w:color="auto" w:fill="FFFFFF"/>
        </w:rPr>
        <w:t>Колесникова 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.В.</w:t>
      </w:r>
      <w:r w:rsidRPr="00F9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37F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Программа «От звука к букве»</w:t>
      </w:r>
      <w:r w:rsidRPr="00F918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 Издательство:</w:t>
      </w:r>
      <w:r w:rsidRPr="00F918E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hyperlink r:id="rId9" w:history="1">
        <w:r w:rsidRPr="00F918E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Ювента</w:t>
        </w:r>
      </w:hyperlink>
      <w:r w:rsidRPr="00F918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2015 г. – 63с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F918E3" w:rsidRPr="00F918E3" w:rsidRDefault="00F918E3" w:rsidP="00F918E3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8E3">
        <w:rPr>
          <w:rFonts w:ascii="Times New Roman" w:hAnsi="Times New Roman" w:cs="Times New Roman"/>
          <w:sz w:val="28"/>
          <w:szCs w:val="28"/>
          <w:shd w:val="clear" w:color="auto" w:fill="FFFFFF"/>
        </w:rPr>
        <w:t>Колесникова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Е.В.</w:t>
      </w:r>
      <w:r w:rsidRPr="00F918E3"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Развитие звуко-буквенного анализа у детей 5-6 лет.</w:t>
      </w:r>
      <w:r w:rsidRPr="00F918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Издательство:</w:t>
      </w:r>
      <w:r w:rsidRPr="00F918E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hyperlink r:id="rId10" w:history="1">
        <w:r w:rsidRPr="00F918E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Ювента</w:t>
        </w:r>
      </w:hyperlink>
      <w:r w:rsidRPr="00F918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2014 г. – 80с.</w:t>
      </w:r>
    </w:p>
    <w:p w:rsidR="00761D4F" w:rsidRP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Крупенчук, О.И., Воробьева, Т.А. Исправляем произношение: Комплексная методика коррекции артикуляционных расстройств / О.И. Крупенчук, Т.А. Воробьева. – СПб.: Изд. дом «Литера», 2010. – 96 с.: ил. – (Серия «Уроки логопеда»).</w:t>
      </w:r>
    </w:p>
    <w:p w:rsid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Крупенчук. О.И. пальчиковые игры. / О.И. Крупенчук. – СПб.: Изд. дом «Литера», 2012. – 32 с.: ил. – (серия «Уроки логопеда»).</w:t>
      </w:r>
    </w:p>
    <w:p w:rsidR="00676E69" w:rsidRPr="00761D4F" w:rsidRDefault="00676E69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Лиманская О.Н. Конспекты логопедических занятий. Второй год обучения – М: ТЦ Сфера, 2009. – 176с.</w:t>
      </w:r>
    </w:p>
    <w:p w:rsidR="00BE2174" w:rsidRPr="00BE2174" w:rsidRDefault="00BE2174" w:rsidP="00BE2174">
      <w:pPr>
        <w:pStyle w:val="p17"/>
        <w:numPr>
          <w:ilvl w:val="0"/>
          <w:numId w:val="22"/>
        </w:numPr>
        <w:spacing w:after="0"/>
        <w:rPr>
          <w:rStyle w:val="15"/>
          <w:b/>
          <w:bCs/>
          <w:color w:val="000000"/>
          <w:sz w:val="28"/>
          <w:szCs w:val="28"/>
        </w:rPr>
      </w:pPr>
      <w:r>
        <w:rPr>
          <w:rStyle w:val="15"/>
          <w:sz w:val="28"/>
          <w:szCs w:val="28"/>
        </w:rPr>
        <w:t>Смирнова Л.Н. Логопедия в детском саду: Занятия с детьми 4-5, 6-7 лет с ОНР. - М.:ТЦ Сфера. - 2008.</w:t>
      </w:r>
    </w:p>
    <w:p w:rsidR="00BE2174" w:rsidRPr="00BE2174" w:rsidRDefault="00BE2174" w:rsidP="00BE2174">
      <w:pPr>
        <w:pStyle w:val="p17"/>
        <w:numPr>
          <w:ilvl w:val="0"/>
          <w:numId w:val="22"/>
        </w:numPr>
        <w:spacing w:after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15"/>
          <w:sz w:val="28"/>
          <w:szCs w:val="28"/>
        </w:rPr>
        <w:t>Филичева Т.Б, Туманова Т.В. Дети с ФФН. Воспитание и обучение. - М.: Гном и Д. - 2000.</w:t>
      </w:r>
    </w:p>
    <w:p w:rsidR="00761D4F" w:rsidRP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Филичева, Т.Б., Чиркина, Г.В. Программа обучения и воспитания детей с фонетико-фонематическим недоразвитием. – М.: МРОПИ: 1993.</w:t>
      </w:r>
    </w:p>
    <w:p w:rsidR="00BE2174" w:rsidRPr="00F71989" w:rsidRDefault="00BE2174" w:rsidP="00F71989">
      <w:pPr>
        <w:pStyle w:val="p17"/>
        <w:numPr>
          <w:ilvl w:val="0"/>
          <w:numId w:val="22"/>
        </w:numPr>
        <w:spacing w:after="0"/>
        <w:jc w:val="both"/>
        <w:rPr>
          <w:rStyle w:val="15"/>
          <w:b/>
          <w:bCs/>
          <w:color w:val="000000"/>
          <w:sz w:val="28"/>
          <w:szCs w:val="28"/>
        </w:rPr>
      </w:pPr>
      <w:r>
        <w:rPr>
          <w:rStyle w:val="15"/>
          <w:sz w:val="28"/>
          <w:szCs w:val="28"/>
        </w:rPr>
        <w:t>Цуканова С.П., Бетц Л.Л. Учим ребенка говорить и читать: Конспекты занятий по развитию фонематической стороны речи и обучению грамоте детей старшего дошкольного возраста. I, II, III период. – М.: Гном и Д. - 2008.</w:t>
      </w:r>
    </w:p>
    <w:p w:rsidR="00F71989" w:rsidRPr="00F71989" w:rsidRDefault="00F71989" w:rsidP="00F71989">
      <w:pPr>
        <w:pStyle w:val="p17"/>
        <w:spacing w:after="0"/>
        <w:jc w:val="both"/>
        <w:rPr>
          <w:rStyle w:val="15"/>
          <w:b/>
          <w:bCs/>
          <w:color w:val="000000"/>
          <w:sz w:val="28"/>
          <w:szCs w:val="28"/>
        </w:rPr>
      </w:pPr>
    </w:p>
    <w:sectPr w:rsidR="00F71989" w:rsidRPr="00F71989" w:rsidSect="00FE4CBD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F4D" w:rsidRDefault="00BA5F4D" w:rsidP="00F71989">
      <w:pPr>
        <w:spacing w:line="240" w:lineRule="auto"/>
      </w:pPr>
      <w:r>
        <w:separator/>
      </w:r>
    </w:p>
  </w:endnote>
  <w:endnote w:type="continuationSeparator" w:id="0">
    <w:p w:rsidR="00BA5F4D" w:rsidRDefault="00BA5F4D" w:rsidP="00F719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5335246"/>
      <w:docPartObj>
        <w:docPartGallery w:val="Page Numbers (Bottom of Page)"/>
        <w:docPartUnique/>
      </w:docPartObj>
    </w:sdtPr>
    <w:sdtEndPr/>
    <w:sdtContent>
      <w:p w:rsidR="00FE4CBD" w:rsidRDefault="00FE4C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82C">
          <w:rPr>
            <w:noProof/>
          </w:rPr>
          <w:t>20</w:t>
        </w:r>
        <w:r>
          <w:fldChar w:fldCharType="end"/>
        </w:r>
      </w:p>
    </w:sdtContent>
  </w:sdt>
  <w:p w:rsidR="00BA5F4D" w:rsidRDefault="00BA5F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F4D" w:rsidRDefault="00BA5F4D" w:rsidP="00F71989">
      <w:pPr>
        <w:spacing w:line="240" w:lineRule="auto"/>
      </w:pPr>
      <w:r>
        <w:separator/>
      </w:r>
    </w:p>
  </w:footnote>
  <w:footnote w:type="continuationSeparator" w:id="0">
    <w:p w:rsidR="00BA5F4D" w:rsidRDefault="00BA5F4D" w:rsidP="00F719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E8"/>
    <w:multiLevelType w:val="singleLevel"/>
    <w:tmpl w:val="A7A4EFB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</w:abstractNum>
  <w:abstractNum w:abstractNumId="1">
    <w:nsid w:val="000003E9"/>
    <w:multiLevelType w:val="singleLevel"/>
    <w:tmpl w:val="000003F4"/>
    <w:lvl w:ilvl="0">
      <w:start w:val="1"/>
      <w:numFmt w:val="upperRoman"/>
      <w:lvlText w:val="%1."/>
      <w:lvlJc w:val="left"/>
      <w:pPr>
        <w:ind w:left="1080" w:hanging="720"/>
      </w:pPr>
    </w:lvl>
  </w:abstractNum>
  <w:abstractNum w:abstractNumId="2">
    <w:nsid w:val="000003EA"/>
    <w:multiLevelType w:val="singleLevel"/>
    <w:tmpl w:val="000003F5"/>
    <w:lvl w:ilvl="0">
      <w:start w:val="1"/>
      <w:numFmt w:val="decimal"/>
      <w:lvlText w:val="%1."/>
      <w:lvlJc w:val="left"/>
      <w:pPr>
        <w:ind w:left="1080" w:hanging="1080"/>
      </w:pPr>
    </w:lvl>
  </w:abstractNum>
  <w:abstractNum w:abstractNumId="3">
    <w:nsid w:val="000003EB"/>
    <w:multiLevelType w:val="singleLevel"/>
    <w:tmpl w:val="000003F6"/>
    <w:lvl w:ilvl="0">
      <w:start w:val="4"/>
      <w:numFmt w:val="decimal"/>
      <w:lvlText w:val="%1."/>
      <w:lvlJc w:val="left"/>
      <w:pPr>
        <w:ind w:left="180"/>
      </w:pPr>
    </w:lvl>
  </w:abstractNum>
  <w:abstractNum w:abstractNumId="4">
    <w:nsid w:val="000003EC"/>
    <w:multiLevelType w:val="singleLevel"/>
    <w:tmpl w:val="69FAF98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</w:abstractNum>
  <w:abstractNum w:abstractNumId="5">
    <w:nsid w:val="000003ED"/>
    <w:multiLevelType w:val="singleLevel"/>
    <w:tmpl w:val="000003F8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6">
    <w:nsid w:val="000003EE"/>
    <w:multiLevelType w:val="singleLevel"/>
    <w:tmpl w:val="000003F9"/>
    <w:lvl w:ilvl="0">
      <w:start w:val="1"/>
      <w:numFmt w:val="decimal"/>
      <w:lvlText w:val="%1."/>
      <w:lvlJc w:val="left"/>
      <w:pPr>
        <w:ind w:left="1094" w:hanging="374"/>
      </w:pPr>
    </w:lvl>
  </w:abstractNum>
  <w:abstractNum w:abstractNumId="7">
    <w:nsid w:val="000003EF"/>
    <w:multiLevelType w:val="singleLevel"/>
    <w:tmpl w:val="000003FA"/>
    <w:lvl w:ilvl="0">
      <w:start w:val="1"/>
      <w:numFmt w:val="decimal"/>
      <w:lvlText w:val="%1."/>
      <w:lvlJc w:val="left"/>
      <w:pPr>
        <w:ind w:left="1080" w:hanging="360"/>
      </w:pPr>
    </w:lvl>
  </w:abstractNum>
  <w:abstractNum w:abstractNumId="8">
    <w:nsid w:val="000003F0"/>
    <w:multiLevelType w:val="singleLevel"/>
    <w:tmpl w:val="000003FB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>
    <w:nsid w:val="000003F1"/>
    <w:multiLevelType w:val="singleLevel"/>
    <w:tmpl w:val="000003FC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000003F2"/>
    <w:multiLevelType w:val="singleLevel"/>
    <w:tmpl w:val="000003FD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>
    <w:nsid w:val="0C6E0A6C"/>
    <w:multiLevelType w:val="hybridMultilevel"/>
    <w:tmpl w:val="DF2E8364"/>
    <w:lvl w:ilvl="0" w:tplc="6B1C9C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23F4101"/>
    <w:multiLevelType w:val="multilevel"/>
    <w:tmpl w:val="210C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3C05F45"/>
    <w:multiLevelType w:val="hybridMultilevel"/>
    <w:tmpl w:val="37482032"/>
    <w:lvl w:ilvl="0" w:tplc="787003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44196C"/>
    <w:multiLevelType w:val="multilevel"/>
    <w:tmpl w:val="EC72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C51C95"/>
    <w:multiLevelType w:val="multilevel"/>
    <w:tmpl w:val="50FA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24F33A9"/>
    <w:multiLevelType w:val="multilevel"/>
    <w:tmpl w:val="17EE8AC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7534CB"/>
    <w:multiLevelType w:val="multilevel"/>
    <w:tmpl w:val="17BAB7F0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555634C"/>
    <w:multiLevelType w:val="hybridMultilevel"/>
    <w:tmpl w:val="4C4A2EE4"/>
    <w:lvl w:ilvl="0" w:tplc="6B1C9C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AA1214"/>
    <w:multiLevelType w:val="multilevel"/>
    <w:tmpl w:val="1F14B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8EA4697"/>
    <w:multiLevelType w:val="multilevel"/>
    <w:tmpl w:val="A9F0FB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59CC28A8"/>
    <w:multiLevelType w:val="hybridMultilevel"/>
    <w:tmpl w:val="FA30AED2"/>
    <w:lvl w:ilvl="0" w:tplc="0419000F">
      <w:start w:val="1"/>
      <w:numFmt w:val="decimal"/>
      <w:lvlText w:val="%1."/>
      <w:lvlJc w:val="left"/>
      <w:pPr>
        <w:ind w:left="1100" w:hanging="360"/>
      </w:p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2">
    <w:nsid w:val="5BD07629"/>
    <w:multiLevelType w:val="multilevel"/>
    <w:tmpl w:val="8510247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48D4129"/>
    <w:multiLevelType w:val="multilevel"/>
    <w:tmpl w:val="114C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F621B6A"/>
    <w:multiLevelType w:val="multilevel"/>
    <w:tmpl w:val="E88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6"/>
  </w:num>
  <w:num w:numId="3">
    <w:abstractNumId w:val="1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24"/>
  </w:num>
  <w:num w:numId="16">
    <w:abstractNumId w:val="14"/>
  </w:num>
  <w:num w:numId="17">
    <w:abstractNumId w:val="15"/>
  </w:num>
  <w:num w:numId="18">
    <w:abstractNumId w:val="12"/>
  </w:num>
  <w:num w:numId="19">
    <w:abstractNumId w:val="23"/>
  </w:num>
  <w:num w:numId="20">
    <w:abstractNumId w:val="18"/>
  </w:num>
  <w:num w:numId="21">
    <w:abstractNumId w:val="11"/>
  </w:num>
  <w:num w:numId="22">
    <w:abstractNumId w:val="13"/>
  </w:num>
  <w:num w:numId="23">
    <w:abstractNumId w:val="21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36"/>
    <w:rsid w:val="000348EA"/>
    <w:rsid w:val="00037FFE"/>
    <w:rsid w:val="00072026"/>
    <w:rsid w:val="00094893"/>
    <w:rsid w:val="000A0444"/>
    <w:rsid w:val="00126936"/>
    <w:rsid w:val="00151393"/>
    <w:rsid w:val="00162C1D"/>
    <w:rsid w:val="00181963"/>
    <w:rsid w:val="00187891"/>
    <w:rsid w:val="001C0380"/>
    <w:rsid w:val="00212480"/>
    <w:rsid w:val="00251355"/>
    <w:rsid w:val="0025388E"/>
    <w:rsid w:val="002A7FE5"/>
    <w:rsid w:val="00313284"/>
    <w:rsid w:val="00371686"/>
    <w:rsid w:val="003A785E"/>
    <w:rsid w:val="003C5C5F"/>
    <w:rsid w:val="003E2C63"/>
    <w:rsid w:val="00400D20"/>
    <w:rsid w:val="00422289"/>
    <w:rsid w:val="00477F0C"/>
    <w:rsid w:val="004B04F0"/>
    <w:rsid w:val="004E18BE"/>
    <w:rsid w:val="00555B0B"/>
    <w:rsid w:val="005D1C71"/>
    <w:rsid w:val="00654FD7"/>
    <w:rsid w:val="00667BE1"/>
    <w:rsid w:val="00676E69"/>
    <w:rsid w:val="0068553B"/>
    <w:rsid w:val="0069482C"/>
    <w:rsid w:val="00703B14"/>
    <w:rsid w:val="00761D4F"/>
    <w:rsid w:val="007E2F55"/>
    <w:rsid w:val="007E5559"/>
    <w:rsid w:val="00871D96"/>
    <w:rsid w:val="00890794"/>
    <w:rsid w:val="00895DB8"/>
    <w:rsid w:val="008B1A99"/>
    <w:rsid w:val="00963FF5"/>
    <w:rsid w:val="00984CBC"/>
    <w:rsid w:val="009B1D22"/>
    <w:rsid w:val="009D38FE"/>
    <w:rsid w:val="009E38FC"/>
    <w:rsid w:val="00A62B8E"/>
    <w:rsid w:val="00A62DCC"/>
    <w:rsid w:val="00A7005F"/>
    <w:rsid w:val="00B3357C"/>
    <w:rsid w:val="00B35329"/>
    <w:rsid w:val="00B53CBE"/>
    <w:rsid w:val="00B95B75"/>
    <w:rsid w:val="00BA5F4D"/>
    <w:rsid w:val="00BC47E0"/>
    <w:rsid w:val="00BE1185"/>
    <w:rsid w:val="00BE2174"/>
    <w:rsid w:val="00BE6868"/>
    <w:rsid w:val="00C4557B"/>
    <w:rsid w:val="00C53D83"/>
    <w:rsid w:val="00C5515B"/>
    <w:rsid w:val="00CB6AC4"/>
    <w:rsid w:val="00CF6DD1"/>
    <w:rsid w:val="00D17F3B"/>
    <w:rsid w:val="00D21161"/>
    <w:rsid w:val="00D214A1"/>
    <w:rsid w:val="00D73D6F"/>
    <w:rsid w:val="00DD711F"/>
    <w:rsid w:val="00E51EDD"/>
    <w:rsid w:val="00E76429"/>
    <w:rsid w:val="00E813E8"/>
    <w:rsid w:val="00E918EE"/>
    <w:rsid w:val="00EB762C"/>
    <w:rsid w:val="00ED5ECE"/>
    <w:rsid w:val="00ED7873"/>
    <w:rsid w:val="00F71989"/>
    <w:rsid w:val="00F76BD9"/>
    <w:rsid w:val="00F918E3"/>
    <w:rsid w:val="00FE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F7BBF-2881-4C12-A69B-9465A25B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D17F3B"/>
    <w:pPr>
      <w:spacing w:line="273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ED5ECE"/>
    <w:pPr>
      <w:ind w:left="720"/>
      <w:contextualSpacing/>
    </w:pPr>
  </w:style>
  <w:style w:type="paragraph" w:customStyle="1" w:styleId="p17">
    <w:name w:val="p17"/>
    <w:basedOn w:val="a"/>
    <w:rsid w:val="00BE2174"/>
    <w:pPr>
      <w:spacing w:after="200" w:line="273" w:lineRule="auto"/>
      <w:ind w:left="720" w:firstLine="0"/>
    </w:pPr>
    <w:rPr>
      <w:rFonts w:ascii="Calibri" w:eastAsia="Times New Roman" w:hAnsi="Calibri" w:cs="Times New Roman"/>
      <w:lang w:eastAsia="ru-RU"/>
    </w:rPr>
  </w:style>
  <w:style w:type="character" w:customStyle="1" w:styleId="15">
    <w:name w:val="15"/>
    <w:basedOn w:val="a0"/>
    <w:rsid w:val="00BE2174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paragraph" w:customStyle="1" w:styleId="p18">
    <w:name w:val="p18"/>
    <w:basedOn w:val="a"/>
    <w:rsid w:val="00BE2174"/>
    <w:pPr>
      <w:spacing w:after="200" w:line="273" w:lineRule="auto"/>
      <w:ind w:left="720" w:firstLine="0"/>
    </w:pPr>
    <w:rPr>
      <w:rFonts w:ascii="Calibri" w:eastAsia="Times New Roman" w:hAnsi="Calibri" w:cs="Times New Roman"/>
      <w:lang w:eastAsia="ru-RU"/>
    </w:rPr>
  </w:style>
  <w:style w:type="paragraph" w:customStyle="1" w:styleId="p19">
    <w:name w:val="p19"/>
    <w:basedOn w:val="a"/>
    <w:rsid w:val="00BE2174"/>
    <w:pPr>
      <w:shd w:val="clear" w:color="auto" w:fill="FFFFFF"/>
      <w:spacing w:before="180" w:after="120" w:line="240" w:lineRule="atLeast"/>
      <w:ind w:firstLine="380"/>
      <w:jc w:val="both"/>
    </w:pPr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16">
    <w:name w:val="16"/>
    <w:basedOn w:val="a0"/>
    <w:rsid w:val="00BE2174"/>
    <w:rPr>
      <w:rFonts w:ascii="Times New Roman" w:hAnsi="Times New Roman" w:cs="Times New Roman" w:hint="default"/>
      <w:b/>
      <w:bCs/>
      <w:sz w:val="22"/>
      <w:szCs w:val="22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7198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989"/>
  </w:style>
  <w:style w:type="paragraph" w:styleId="a6">
    <w:name w:val="footer"/>
    <w:basedOn w:val="a"/>
    <w:link w:val="a7"/>
    <w:uiPriority w:val="99"/>
    <w:unhideWhenUsed/>
    <w:rsid w:val="00F7198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989"/>
  </w:style>
  <w:style w:type="character" w:customStyle="1" w:styleId="apple-converted-space">
    <w:name w:val="apple-converted-space"/>
    <w:basedOn w:val="a0"/>
    <w:rsid w:val="00F918E3"/>
  </w:style>
  <w:style w:type="character" w:styleId="a8">
    <w:name w:val="Hyperlink"/>
    <w:basedOn w:val="a0"/>
    <w:uiPriority w:val="99"/>
    <w:semiHidden/>
    <w:unhideWhenUsed/>
    <w:rsid w:val="00F918E3"/>
    <w:rPr>
      <w:color w:val="0000FF"/>
      <w:u w:val="single"/>
    </w:rPr>
  </w:style>
  <w:style w:type="paragraph" w:customStyle="1" w:styleId="p15">
    <w:name w:val="p15"/>
    <w:basedOn w:val="a"/>
    <w:rsid w:val="00162C1D"/>
    <w:pPr>
      <w:spacing w:line="268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2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abirint.ru/pubhouse/33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birint.ru/pubhouse/3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D572-DEA1-4BF6-BD85-9300499F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4503</Words>
  <Characters>25670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Лена</cp:lastModifiedBy>
  <cp:revision>8</cp:revision>
  <cp:lastPrinted>2022-07-12T12:18:00Z</cp:lastPrinted>
  <dcterms:created xsi:type="dcterms:W3CDTF">2022-07-13T12:48:00Z</dcterms:created>
  <dcterms:modified xsi:type="dcterms:W3CDTF">2024-07-23T18:11:00Z</dcterms:modified>
</cp:coreProperties>
</file>