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E8" w:rsidRPr="004D1176" w:rsidRDefault="00C247E8" w:rsidP="00C247E8">
      <w:pPr>
        <w:tabs>
          <w:tab w:val="left" w:pos="6570"/>
        </w:tabs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1176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D7D78A" wp14:editId="4F7470EB">
                <wp:simplePos x="0" y="0"/>
                <wp:positionH relativeFrom="column">
                  <wp:posOffset>3663315</wp:posOffset>
                </wp:positionH>
                <wp:positionV relativeFrom="paragraph">
                  <wp:posOffset>-53340</wp:posOffset>
                </wp:positionV>
                <wp:extent cx="2792730" cy="1219200"/>
                <wp:effectExtent l="0" t="0" r="26670" b="1905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273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7E8" w:rsidRDefault="00C247E8" w:rsidP="00C247E8">
                            <w:pPr>
                              <w:pStyle w:val="Default"/>
                              <w:pageBreakBefore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Утверждено приказом</w:t>
                            </w:r>
                          </w:p>
                          <w:p w:rsidR="00C247E8" w:rsidRDefault="00C247E8" w:rsidP="00C247E8">
                            <w:pPr>
                              <w:pStyle w:val="Default"/>
                              <w:pageBreakBefore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Заведующего МБДОУ «Детский сад № 137»</w:t>
                            </w:r>
                          </w:p>
                          <w:p w:rsidR="00C247E8" w:rsidRDefault="00C247E8" w:rsidP="00C247E8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от 30.03.2022.  № 90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C247E8" w:rsidRDefault="00C247E8" w:rsidP="00C247E8">
                            <w:pPr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88.45pt;margin-top:-4.2pt;width:219.9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S5iJQIAAFEEAAAOAAAAZHJzL2Uyb0RvYy54bWysVM1u2zAMvg/YOwi6L07cZGmMOEWXLsOA&#10;7gdo9wCyLNvCJFGTlNjZ05eS0zTbbsV8EEiR+kh+JL2+GbQiB+G8BFPS2WRKiTAcamnakv543L27&#10;psQHZmqmwIiSHoWnN5u3b9a9LUQOHahaOIIgxhe9LWkXgi2yzPNOaOYnYIVBYwNOs4Cqa7PasR7R&#10;tcry6fR91oOrrQMuvMfbu9FINwm/aQQP35rGi0BUSTG3kE6Xziqe2WbNitYx20l+SoO9IgvNpMGg&#10;Z6g7FhjZO/kPlJbcgYcmTDjoDJpGcpFqwGpm07+qeeiYFakWJMfbM03+/8Hyr4fvjsi6pHNKDNPY&#10;okcxBPIBBnIV2emtL9DpwaJbGPAau5wq9fYe+E9PDGw7Zlpx6xz0nWA1ZjeLL7OLpyOOjyBV/wVq&#10;DMP2ARLQ0DgdqUMyCKJjl47nzsRUOF7my1W+vEITR9ssn62w9ykGK56fW+fDJwGaRKGkDluf4Nnh&#10;3oeYDiueXWI0D0rWO6lUUlxbbZUjB4ZjskvfCf0PN2VIX9LVIl+MDLwCQsuA866kLun1NH4xDisi&#10;bx9NneTApBplTFmZE5GRu5HFMFQDOkZ2K6iPSKmDca5xD1HowP2mpMeZLqn/tWdOUKI+G2zLajaf&#10;xyVIynyxzFFxl5bq0sIMR6iSBkpGcRvGxdlbJ9sOI42DYOAWW9nIRPJLVqe8cW4T96cdi4txqSev&#10;lz/B5gkAAP//AwBQSwMEFAAGAAgAAAAhAFM8CYXgAAAACwEAAA8AAABkcnMvZG93bnJldi54bWxM&#10;j8FuwjAMhu+T9g6RJ3GZIKEbpeuaIoSYdobtsltoTFutcdom0LKnXzjBzZY//f7+bDWahp2xd7Ul&#10;CfOZAIZUWF1TKeH762OaAHNekVaNJZRwQQer/PEhU6m2A+3wvPclCyHkUiWh8r5NOXdFhUa5mW2R&#10;wu1oe6N8WPuS614NIdw0PBIi5kbVFD5UqsVNhcXv/mQk2GF7MRY7ET3//JnPzbrbHaNOysnTuH4H&#10;5nH0Nxiu+kEd8uB0sCfSjjUSFsv4LaASpskrsCsg5vES2CFMyUsMPM/4fYf8HwAA//8DAFBLAQIt&#10;ABQABgAIAAAAIQC2gziS/gAAAOEBAAATAAAAAAAAAAAAAAAAAAAAAABbQ29udGVudF9UeXBlc10u&#10;eG1sUEsBAi0AFAAGAAgAAAAhADj9If/WAAAAlAEAAAsAAAAAAAAAAAAAAAAALwEAAF9yZWxzLy5y&#10;ZWxzUEsBAi0AFAAGAAgAAAAhAEHlLmIlAgAAUQQAAA4AAAAAAAAAAAAAAAAALgIAAGRycy9lMm9E&#10;b2MueG1sUEsBAi0AFAAGAAgAAAAhAFM8CYXgAAAACwEAAA8AAAAAAAAAAAAAAAAAfwQAAGRycy9k&#10;b3ducmV2LnhtbFBLBQYAAAAABAAEAPMAAACMBQAAAAA=&#10;" strokecolor="white">
                <v:textbox>
                  <w:txbxContent>
                    <w:p w:rsidR="00C247E8" w:rsidRDefault="00C247E8" w:rsidP="00C247E8">
                      <w:pPr>
                        <w:pStyle w:val="Default"/>
                        <w:pageBreakBefore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Утверждено приказом</w:t>
                      </w:r>
                    </w:p>
                    <w:p w:rsidR="00C247E8" w:rsidRDefault="00C247E8" w:rsidP="00C247E8">
                      <w:pPr>
                        <w:pStyle w:val="Default"/>
                        <w:pageBreakBefore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Заведующего МБДОУ «Детский сад № 137»</w:t>
                      </w:r>
                    </w:p>
                    <w:p w:rsidR="00C247E8" w:rsidRDefault="00C247E8" w:rsidP="00C247E8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от 30.03.2022.  № 90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C247E8" w:rsidRDefault="00C247E8" w:rsidP="00C247E8">
                      <w:pPr>
                        <w:rPr>
                          <w:rFonts w:ascii="Calibri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1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Принято на Педагогическом совете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</w:p>
    <w:p w:rsidR="00C247E8" w:rsidRPr="004D1176" w:rsidRDefault="00C247E8" w:rsidP="00C247E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протокол от  30.03.2022 г.  № 3</w:t>
      </w:r>
      <w:r w:rsidRPr="004D1176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 xml:space="preserve"> </w:t>
      </w:r>
      <w:r w:rsidRPr="004D11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</w:t>
      </w:r>
    </w:p>
    <w:p w:rsidR="00C247E8" w:rsidRPr="004D1176" w:rsidRDefault="00C247E8" w:rsidP="00C247E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11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C247E8" w:rsidRPr="004D1176" w:rsidRDefault="00C247E8" w:rsidP="00C247E8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D11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Согласовано на заседании Совета родителей                               </w:t>
      </w:r>
    </w:p>
    <w:p w:rsidR="00C247E8" w:rsidRPr="004D1176" w:rsidRDefault="00C247E8" w:rsidP="00C247E8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протокол от 30.03.2022 г.  № 2</w:t>
      </w:r>
      <w:r w:rsidRPr="004D117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</w:t>
      </w: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Default="00C247E8" w:rsidP="00C247E8">
      <w:pPr>
        <w:spacing w:after="0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Default="00C247E8" w:rsidP="00C247E8">
      <w:pPr>
        <w:spacing w:after="0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rPr>
          <w:rFonts w:ascii="Times New Roman" w:eastAsia="Times New Roman" w:hAnsi="Times New Roman"/>
          <w:b/>
          <w:bCs/>
          <w:caps/>
          <w:sz w:val="28"/>
          <w:szCs w:val="17"/>
          <w:lang w:eastAsia="x-none"/>
        </w:rPr>
      </w:pPr>
    </w:p>
    <w:p w:rsidR="00C247E8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sz w:val="28"/>
          <w:szCs w:val="17"/>
          <w:lang w:eastAsia="x-none"/>
        </w:rPr>
      </w:pPr>
      <w:r>
        <w:rPr>
          <w:rFonts w:ascii="Times New Roman" w:eastAsia="Times New Roman" w:hAnsi="Times New Roman"/>
          <w:b/>
          <w:bCs/>
          <w:caps/>
          <w:sz w:val="28"/>
          <w:szCs w:val="17"/>
          <w:lang w:eastAsia="x-none"/>
        </w:rPr>
        <w:t>П</w:t>
      </w:r>
      <w:r w:rsidR="00EF4626">
        <w:rPr>
          <w:rFonts w:ascii="Times New Roman" w:eastAsia="Times New Roman" w:hAnsi="Times New Roman"/>
          <w:b/>
          <w:bCs/>
          <w:sz w:val="28"/>
          <w:szCs w:val="17"/>
          <w:lang w:eastAsia="x-none"/>
        </w:rPr>
        <w:t>ОЛОЖЕНИЕ</w:t>
      </w:r>
    </w:p>
    <w:p w:rsidR="00C247E8" w:rsidRPr="00EC59D9" w:rsidRDefault="00EF4626" w:rsidP="00EF4626">
      <w:pPr>
        <w:spacing w:after="0"/>
        <w:ind w:firstLine="851"/>
        <w:jc w:val="center"/>
        <w:rPr>
          <w:rFonts w:ascii="Times New Roman" w:eastAsia="Times New Roman" w:hAnsi="Times New Roman"/>
          <w:b/>
          <w:bCs/>
          <w:caps/>
          <w:sz w:val="28"/>
          <w:szCs w:val="17"/>
          <w:lang w:eastAsia="x-none"/>
        </w:rPr>
      </w:pPr>
      <w:r w:rsidRPr="00EF4626">
        <w:rPr>
          <w:rFonts w:ascii="Times New Roman" w:eastAsia="Times New Roman" w:hAnsi="Times New Roman"/>
          <w:b/>
          <w:bCs/>
          <w:caps/>
          <w:sz w:val="28"/>
          <w:szCs w:val="17"/>
          <w:lang w:eastAsia="x-none"/>
        </w:rPr>
        <w:t>О наставничестве</w:t>
      </w:r>
    </w:p>
    <w:p w:rsidR="00C247E8" w:rsidRPr="00EC59D9" w:rsidRDefault="00EF4626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17"/>
          <w:lang w:eastAsia="x-none"/>
        </w:rPr>
        <w:t xml:space="preserve"> </w:t>
      </w:r>
      <w:r w:rsidR="00C247E8" w:rsidRPr="00EC59D9">
        <w:rPr>
          <w:rFonts w:ascii="Times New Roman" w:eastAsia="Times New Roman" w:hAnsi="Times New Roman"/>
          <w:bCs/>
          <w:sz w:val="28"/>
          <w:szCs w:val="17"/>
          <w:lang w:eastAsia="x-none"/>
        </w:rPr>
        <w:t xml:space="preserve">Муниципального бюджетного дошкольного </w:t>
      </w:r>
    </w:p>
    <w:p w:rsidR="00C247E8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  <w:r w:rsidRPr="00EC59D9">
        <w:rPr>
          <w:rFonts w:ascii="Times New Roman" w:eastAsia="Times New Roman" w:hAnsi="Times New Roman"/>
          <w:bCs/>
          <w:sz w:val="28"/>
          <w:szCs w:val="17"/>
          <w:lang w:eastAsia="x-none"/>
        </w:rPr>
        <w:t>образовательного учреж</w:t>
      </w:r>
      <w:r>
        <w:rPr>
          <w:rFonts w:ascii="Times New Roman" w:eastAsia="Times New Roman" w:hAnsi="Times New Roman"/>
          <w:bCs/>
          <w:sz w:val="28"/>
          <w:szCs w:val="17"/>
          <w:lang w:eastAsia="x-none"/>
        </w:rPr>
        <w:t>дения «Детский сад № 137</w:t>
      </w:r>
      <w:r w:rsidRPr="00EC59D9">
        <w:rPr>
          <w:rFonts w:ascii="Times New Roman" w:eastAsia="Times New Roman" w:hAnsi="Times New Roman"/>
          <w:bCs/>
          <w:sz w:val="28"/>
          <w:szCs w:val="17"/>
          <w:lang w:eastAsia="x-none"/>
        </w:rPr>
        <w:t>»</w:t>
      </w: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17"/>
          <w:lang w:eastAsia="x-none"/>
        </w:rPr>
        <w:t>(МБДОУ «Детский сад № 137»)</w:t>
      </w: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Pr="00EC59D9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</w:p>
    <w:p w:rsidR="00C247E8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  <w:r w:rsidRPr="00EC59D9">
        <w:rPr>
          <w:rFonts w:ascii="Times New Roman" w:eastAsia="Times New Roman" w:hAnsi="Times New Roman"/>
          <w:bCs/>
          <w:sz w:val="28"/>
          <w:szCs w:val="17"/>
          <w:lang w:eastAsia="x-none"/>
        </w:rPr>
        <w:t>г. Ни</w:t>
      </w:r>
      <w:r>
        <w:rPr>
          <w:rFonts w:ascii="Times New Roman" w:eastAsia="Times New Roman" w:hAnsi="Times New Roman"/>
          <w:bCs/>
          <w:sz w:val="28"/>
          <w:szCs w:val="17"/>
          <w:lang w:eastAsia="x-none"/>
        </w:rPr>
        <w:t>жний Новгород</w:t>
      </w:r>
    </w:p>
    <w:p w:rsidR="00C247E8" w:rsidRPr="005D0984" w:rsidRDefault="00C247E8" w:rsidP="00C247E8">
      <w:pPr>
        <w:spacing w:after="0"/>
        <w:ind w:firstLine="851"/>
        <w:jc w:val="center"/>
        <w:rPr>
          <w:rFonts w:ascii="Times New Roman" w:eastAsia="Times New Roman" w:hAnsi="Times New Roman"/>
          <w:bCs/>
          <w:sz w:val="28"/>
          <w:szCs w:val="17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17"/>
          <w:lang w:eastAsia="x-none"/>
        </w:rPr>
        <w:t>2022 год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>1. Общие положения: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aps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1.1. Наставничество – разновидность индивидуальной работы с молодыми педагогами, не имеющими трудового стажа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едагогической деятельности в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меющими трудовой стаж не более 3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 (педагоги, которые вышли на работу после длительного перерыва)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1.2. Наставничество предусматривает систематическую индивидуальную работу опытного воспитателя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(или старшего воспитателя, педагога-специалиста)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развитию у молодого специалиста необходимых навыков и умений ведения педагогической деятельности, а также знание дошкольных методик.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2. Цели и задачи наставничества: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caps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2.1. Цель наставничества – обобщение и распространение педагогического опы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та через оказание помощи молодым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педагогам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педагоги, которые вышли на работу после длительного перерыва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профессиональной деятельности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2.2. Задачи наставничества: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-привить молодым специалистам интерес к педагогической деятельнос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ти и закрепить их в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-ускорить процесс профессио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нального становления педагога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развить его способности самостоятельно и качественно выполнять возложенные на него обязанности по занимаемой должности;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-способствовать ус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пешной адаптации молодых педагогов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корпоративной ку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льтуре, правилам поведения в ДОО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A75EE" w:rsidRPr="00CA75EE" w:rsidRDefault="00CA75EE" w:rsidP="00CA75E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способствовать</w:t>
      </w:r>
      <w:r w:rsidRP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шной адаптации</w:t>
      </w:r>
      <w:r w:rsidRP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которые вышли на работу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длительного перерыва.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3. Организационные основы наставничества: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3.1. Наставничество организуется на о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сновании приказа заведующего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3.2. Руководство деятельностью наставников осуществля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ет старший воспитатель/заместитель заведующего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0D4" w:rsidRPr="00ED00D4" w:rsidRDefault="002252AD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3.3. Н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аставниками могут быть: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-аттестованные педагоги 1 и высшей квалификационной категории;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-педагоги, имеющие педагогический стаж более 5 лет.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3.4. Наставник может иметь одновременно не более двух подшефных педагогов.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3.5. Кандидатуры наставник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ов утверждаются  приказом по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1 учебный год.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3.6. Замена наставника прои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зводится приказом заведующего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случаях: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-увольнения наставника;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перевода на другую работу подшефного или наставника;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-привлечения наставника к дисциплинарной ответственности;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-психологической несовместимости наставника и подшефного (после конфликтной ситуации и аналитического заключения педагога-психолога).</w:t>
      </w:r>
    </w:p>
    <w:p w:rsidR="00ED00D4" w:rsidRPr="00ED00D4" w:rsidRDefault="00ED00D4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3.7. Показателями оценки эффективности работы наставника явля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выполнение молодым педагогом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целей и задач в период наставничества. Оценка производится по результатам промежуточного и итогового контроля.</w:t>
      </w:r>
    </w:p>
    <w:p w:rsidR="00ED00D4" w:rsidRDefault="00ED00D4" w:rsidP="00225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3.8. За успешную работу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наставник отмечается заведующим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действующей системе поощрения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proofErr w:type="gramEnd"/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локальных актов по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A75EE" w:rsidRDefault="00CA75EE" w:rsidP="00225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75EE" w:rsidRDefault="00CA75EE" w:rsidP="00225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75EE" w:rsidRPr="00ED00D4" w:rsidRDefault="00CA75EE" w:rsidP="002252A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Default="00ED00D4" w:rsidP="002252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lastRenderedPageBreak/>
        <w:t xml:space="preserve">4. Обязанности </w:t>
      </w:r>
      <w:r w:rsidR="002252AD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 xml:space="preserve"> </w:t>
      </w: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наставника: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4.1.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4.2. Изучать: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-деловые и нравственные качества молодого специалиста;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-отношение молодого специалиста к пр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оведению занятий, коллективу ДОО, воспитанникам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их родителям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(законным представителям)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-его увлечения, наклонности, круг досугового общении, профессиональную этику педагогического работника.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4.3. Вводить в должность.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4.4. Проводить необходимое обучение; контролировать и оценивать самостоятельное проведение молодым спец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иалистом ООД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, вне</w:t>
      </w:r>
      <w:r w:rsidR="00C247E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групповых мероприятий.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4.5. Разрабатывать совместно с молодым специалистом план по профессиональному самообразованию; давать конкретные задания и определять срок их выполнения; контролировать работу, оказывать необходимую помощь.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4.6. 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им ошибки.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4.7. Развивать положительные качества молодого специалиста, в т. ч. личным примером, ко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рректировать его поведение в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, привлекать к участию в общественной жизни коллектива, содействовать расширению общекультурного и профессионального кругозора.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4.8.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4.9. Вести дневник работы наставника и периодически докладывать на административном совещании, педагогическом часе о процессе адаптации молодого специалиста, результатах его труда.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4.10. Подводить итоги профессиональной адаптации молодого специалиста, составлять отчет по результатам наставничества с заключением о прохождении адаптации, с предложениями по дальнейшей работе молодого специалиста.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5. Права наставника: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5.1. Подключать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согласия 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заведующего</w:t>
      </w:r>
      <w:r w:rsidR="00CA75EE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других сотрудников для дополнительного обучения молодого специалиста.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6. Обязанности молодого педагога: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2252AD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 Изучать Закон РФ «Об образовании»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нормативные акты, определяющие его служебную деятельность, структур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штаты, особенности работы ДОО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функциональные обязанности по занимаемой должности.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6.2. Выполнять план профессионального становления в определенные сроки.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6.3. 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6.4. Учиться у наставника передовым методам и формам работы, правильно строить свои взаимоотношения с ним.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6.5. Повышать свой общеобразовательный и культурный уровень.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6.6. Периодически отчитываться по своей работе перед наставником и старшим воспитателем.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7. Права молодого педагога: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7.1. Вносить н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а рассмотрение администрации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предложения по совершенствованию работы, связанной с наставничеством.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7.2. Защищать свою профессиональную честь и дос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тоинство в рамках принятой в ДОО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профессиональной этики.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7.3. Знакомиться с жалобами и другими документами, содержащими оценку его работы, давать по ним объяснения.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7.4. Посещать внешние организации по вопросам, связанным с педагогической деятельностью.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7.5. Повышать квалификацию удобным для себя способом.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8. Руководство работой наставника: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8.1. Организация работы наставников и контроль их деятельности возлагается н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а заместителя заведующего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Заместитель заведующего 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обязан: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создать необходимые условия для совместной работы молодого специалиста и его наставника;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-посетить отдельные занятия и мероприятия, проводимые наставником и молодым специалистом;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обучение наставников передовым формам и методам индивидуальной воспитательной работы, основам педагогики и психологии, оказывать им методическую и практическую помощь в составлении планов работы с молодыми специалистами;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-определить меры поощрения наставников.</w:t>
      </w:r>
    </w:p>
    <w:p w:rsid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</w:pPr>
      <w:r w:rsidRPr="00ED00D4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</w:rPr>
        <w:t>9. Документы, регламентирующие наставничество: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9.1. К документам, регламентирующим деятельность наставников, относятся:</w:t>
      </w:r>
    </w:p>
    <w:p w:rsidR="00ED00D4" w:rsidRPr="00ED00D4" w:rsidRDefault="00CA75EE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Положение;</w:t>
      </w:r>
    </w:p>
    <w:p w:rsidR="00ED00D4" w:rsidRPr="00ED00D4" w:rsidRDefault="00CA75EE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2252A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заведующего ДОО о назначении ответственного лица за осуществление наставничества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D00D4" w:rsidRPr="00ED00D4" w:rsidRDefault="00CA75EE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протоколы заседаний П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едагогического совета;</w:t>
      </w:r>
    </w:p>
    <w:p w:rsidR="00ED00D4" w:rsidRPr="00ED00D4" w:rsidRDefault="00CA75EE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ED00D4"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дневник работы наставника.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9.2. По окончании срока наставничества молодой специалист в течение 10 дней должен сдать старшему воспитателю следующие документы:</w:t>
      </w:r>
    </w:p>
    <w:p w:rsidR="00ED00D4" w:rsidRPr="00ED00D4" w:rsidRDefault="00ED00D4" w:rsidP="00ED00D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>-отчет молодого с</w:t>
      </w:r>
      <w:r w:rsidR="001708E1">
        <w:rPr>
          <w:rFonts w:ascii="Times New Roman" w:eastAsia="Times New Roman" w:hAnsi="Times New Roman" w:cs="Times New Roman"/>
          <w:color w:val="000000"/>
          <w:sz w:val="24"/>
          <w:szCs w:val="24"/>
        </w:rPr>
        <w:t>пециалиста о проделанной работе с оценкой наставника о</w:t>
      </w:r>
      <w:r w:rsidRPr="00ED0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проделанной работы и отзывом с предложениями по дальнейшей работе молодого специалиста.</w:t>
      </w: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1708E1" w:rsidRDefault="001708E1" w:rsidP="00ED00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9D3563" w:rsidRDefault="009D35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3563" w:rsidRDefault="009D3563">
      <w:pPr>
        <w:rPr>
          <w:rFonts w:ascii="Times New Roman" w:hAnsi="Times New Roman" w:cs="Times New Roman"/>
          <w:sz w:val="28"/>
          <w:szCs w:val="28"/>
        </w:rPr>
      </w:pPr>
    </w:p>
    <w:p w:rsidR="009D3563" w:rsidRDefault="009D3563">
      <w:pPr>
        <w:rPr>
          <w:rFonts w:ascii="Times New Roman" w:hAnsi="Times New Roman" w:cs="Times New Roman"/>
          <w:sz w:val="28"/>
          <w:szCs w:val="28"/>
        </w:rPr>
      </w:pPr>
    </w:p>
    <w:sectPr w:rsidR="009D3563" w:rsidSect="00C247E8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6C6" w:rsidRDefault="00F006C6" w:rsidP="00C247E8">
      <w:pPr>
        <w:spacing w:after="0" w:line="240" w:lineRule="auto"/>
      </w:pPr>
      <w:r>
        <w:separator/>
      </w:r>
    </w:p>
  </w:endnote>
  <w:endnote w:type="continuationSeparator" w:id="0">
    <w:p w:rsidR="00F006C6" w:rsidRDefault="00F006C6" w:rsidP="00C24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442945"/>
      <w:docPartObj>
        <w:docPartGallery w:val="Page Numbers (Bottom of Page)"/>
        <w:docPartUnique/>
      </w:docPartObj>
    </w:sdtPr>
    <w:sdtEndPr/>
    <w:sdtContent>
      <w:p w:rsidR="00C247E8" w:rsidRDefault="00C247E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5EE">
          <w:rPr>
            <w:noProof/>
          </w:rPr>
          <w:t>4</w:t>
        </w:r>
        <w:r>
          <w:fldChar w:fldCharType="end"/>
        </w:r>
      </w:p>
    </w:sdtContent>
  </w:sdt>
  <w:p w:rsidR="00C247E8" w:rsidRDefault="00C247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6C6" w:rsidRDefault="00F006C6" w:rsidP="00C247E8">
      <w:pPr>
        <w:spacing w:after="0" w:line="240" w:lineRule="auto"/>
      </w:pPr>
      <w:r>
        <w:separator/>
      </w:r>
    </w:p>
  </w:footnote>
  <w:footnote w:type="continuationSeparator" w:id="0">
    <w:p w:rsidR="00F006C6" w:rsidRDefault="00F006C6" w:rsidP="00C247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26CB9"/>
    <w:multiLevelType w:val="multilevel"/>
    <w:tmpl w:val="6A4C588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4BE"/>
    <w:rsid w:val="001031CC"/>
    <w:rsid w:val="001708E1"/>
    <w:rsid w:val="002252AD"/>
    <w:rsid w:val="002415AB"/>
    <w:rsid w:val="00675371"/>
    <w:rsid w:val="009D3563"/>
    <w:rsid w:val="00AC6A3C"/>
    <w:rsid w:val="00B417CD"/>
    <w:rsid w:val="00C247E8"/>
    <w:rsid w:val="00C8209C"/>
    <w:rsid w:val="00CA75EE"/>
    <w:rsid w:val="00D02243"/>
    <w:rsid w:val="00D637D6"/>
    <w:rsid w:val="00ED00D4"/>
    <w:rsid w:val="00ED54BE"/>
    <w:rsid w:val="00EF4626"/>
    <w:rsid w:val="00F0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00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47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7E8"/>
  </w:style>
  <w:style w:type="paragraph" w:styleId="a9">
    <w:name w:val="footer"/>
    <w:basedOn w:val="a"/>
    <w:link w:val="aa"/>
    <w:uiPriority w:val="99"/>
    <w:unhideWhenUsed/>
    <w:rsid w:val="00C2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7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5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D00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4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47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247E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2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247E8"/>
  </w:style>
  <w:style w:type="paragraph" w:styleId="a9">
    <w:name w:val="footer"/>
    <w:basedOn w:val="a"/>
    <w:link w:val="aa"/>
    <w:uiPriority w:val="99"/>
    <w:unhideWhenUsed/>
    <w:rsid w:val="00C24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24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7</dc:creator>
  <cp:lastModifiedBy>Компьютер</cp:lastModifiedBy>
  <cp:revision>6</cp:revision>
  <cp:lastPrinted>2022-04-14T13:17:00Z</cp:lastPrinted>
  <dcterms:created xsi:type="dcterms:W3CDTF">2022-04-14T13:05:00Z</dcterms:created>
  <dcterms:modified xsi:type="dcterms:W3CDTF">2023-11-24T06:44:00Z</dcterms:modified>
</cp:coreProperties>
</file>